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E3A" w:rsidRPr="00441E9B" w:rsidRDefault="00000E3A" w:rsidP="00A42FA2">
      <w:pPr>
        <w:pStyle w:val="30"/>
        <w:shd w:val="clear" w:color="auto" w:fill="auto"/>
        <w:spacing w:line="200" w:lineRule="atLeast"/>
        <w:jc w:val="both"/>
        <w:rPr>
          <w:color w:val="auto"/>
          <w:sz w:val="24"/>
          <w:szCs w:val="24"/>
        </w:rPr>
      </w:pPr>
    </w:p>
    <w:p w:rsidR="00C27381" w:rsidRPr="00441E9B" w:rsidRDefault="00C27381" w:rsidP="00A42FA2">
      <w:pPr>
        <w:pStyle w:val="30"/>
        <w:shd w:val="clear" w:color="auto" w:fill="auto"/>
        <w:spacing w:line="200" w:lineRule="atLeast"/>
        <w:jc w:val="both"/>
        <w:rPr>
          <w:color w:val="auto"/>
          <w:sz w:val="24"/>
          <w:szCs w:val="24"/>
        </w:rPr>
      </w:pPr>
    </w:p>
    <w:p w:rsidR="002662AA" w:rsidRPr="00441E9B" w:rsidRDefault="002662AA" w:rsidP="00A42FA2">
      <w:pPr>
        <w:pStyle w:val="30"/>
        <w:shd w:val="clear" w:color="auto" w:fill="auto"/>
        <w:spacing w:line="200" w:lineRule="atLeast"/>
        <w:jc w:val="both"/>
        <w:rPr>
          <w:color w:val="auto"/>
          <w:sz w:val="24"/>
          <w:szCs w:val="24"/>
        </w:rPr>
      </w:pPr>
    </w:p>
    <w:p w:rsidR="00000E3A" w:rsidRPr="00441E9B" w:rsidRDefault="00000E3A" w:rsidP="00A42FA2">
      <w:pPr>
        <w:spacing w:line="200" w:lineRule="atLeast"/>
        <w:ind w:firstLine="567"/>
        <w:jc w:val="center"/>
        <w:rPr>
          <w:rFonts w:ascii="Times New Roman" w:hAnsi="Times New Roman" w:cs="Times New Roman"/>
          <w:color w:val="auto"/>
        </w:rPr>
      </w:pPr>
      <w:r w:rsidRPr="00441E9B">
        <w:rPr>
          <w:rFonts w:ascii="Times New Roman" w:hAnsi="Times New Roman" w:cs="Times New Roman"/>
          <w:noProof/>
          <w:color w:val="auto"/>
          <w:lang w:bidi="ar-SA"/>
        </w:rPr>
        <w:drawing>
          <wp:inline distT="0" distB="0" distL="0" distR="0">
            <wp:extent cx="600075" cy="733425"/>
            <wp:effectExtent l="19050" t="0" r="9525" b="0"/>
            <wp:docPr id="1" name="Рисунок 5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l_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E3A" w:rsidRPr="00441E9B" w:rsidRDefault="00000E3A" w:rsidP="00A42FA2">
      <w:pPr>
        <w:spacing w:line="200" w:lineRule="atLeast"/>
        <w:ind w:firstLine="567"/>
        <w:jc w:val="center"/>
        <w:rPr>
          <w:rFonts w:ascii="Times New Roman" w:hAnsi="Times New Roman" w:cs="Times New Roman"/>
          <w:color w:val="auto"/>
        </w:rPr>
      </w:pPr>
    </w:p>
    <w:p w:rsidR="00000E3A" w:rsidRPr="00DD197D" w:rsidRDefault="00000E3A" w:rsidP="00A42FA2">
      <w:pPr>
        <w:spacing w:line="200" w:lineRule="atLeast"/>
        <w:ind w:firstLine="567"/>
        <w:jc w:val="center"/>
        <w:rPr>
          <w:rFonts w:ascii="Times New Roman" w:hAnsi="Times New Roman" w:cs="Times New Roman"/>
          <w:color w:val="auto"/>
        </w:rPr>
      </w:pPr>
      <w:bookmarkStart w:id="0" w:name="_GoBack"/>
      <w:r w:rsidRPr="00DD197D">
        <w:rPr>
          <w:rFonts w:ascii="Times New Roman" w:hAnsi="Times New Roman" w:cs="Times New Roman"/>
          <w:color w:val="auto"/>
        </w:rPr>
        <w:t xml:space="preserve">АДМИНИСТРАЦИЯ ПИЛЬНИНСКОГО МУНИЦИПАЛЬНОГО </w:t>
      </w:r>
      <w:r w:rsidR="00727AC5" w:rsidRPr="00DD197D">
        <w:rPr>
          <w:rFonts w:ascii="Times New Roman" w:hAnsi="Times New Roman" w:cs="Times New Roman"/>
          <w:color w:val="auto"/>
        </w:rPr>
        <w:t xml:space="preserve">ОКРУГА </w:t>
      </w:r>
    </w:p>
    <w:p w:rsidR="00000E3A" w:rsidRPr="00DD197D" w:rsidRDefault="00000E3A" w:rsidP="00A42FA2">
      <w:pPr>
        <w:spacing w:line="200" w:lineRule="atLeast"/>
        <w:ind w:firstLine="567"/>
        <w:jc w:val="center"/>
        <w:rPr>
          <w:rFonts w:ascii="Times New Roman" w:hAnsi="Times New Roman" w:cs="Times New Roman"/>
          <w:color w:val="auto"/>
        </w:rPr>
      </w:pPr>
      <w:r w:rsidRPr="00DD197D">
        <w:rPr>
          <w:rFonts w:ascii="Times New Roman" w:hAnsi="Times New Roman" w:cs="Times New Roman"/>
          <w:color w:val="auto"/>
        </w:rPr>
        <w:t>НИЖЕГОРОДСКОЙ ОБЛАСТИ</w:t>
      </w:r>
    </w:p>
    <w:p w:rsidR="00000E3A" w:rsidRPr="00DD197D" w:rsidRDefault="00000E3A" w:rsidP="00A42FA2">
      <w:pPr>
        <w:pStyle w:val="1"/>
        <w:spacing w:line="200" w:lineRule="atLeast"/>
        <w:ind w:firstLine="567"/>
        <w:jc w:val="center"/>
        <w:rPr>
          <w:b w:val="0"/>
        </w:rPr>
      </w:pPr>
      <w:r w:rsidRPr="00DD197D">
        <w:rPr>
          <w:b w:val="0"/>
        </w:rPr>
        <w:t>ПОСТАНОВЛЕНИЕ</w:t>
      </w:r>
    </w:p>
    <w:p w:rsidR="00000E3A" w:rsidRPr="00DD197D" w:rsidRDefault="00000E3A" w:rsidP="00A42FA2">
      <w:pPr>
        <w:spacing w:line="200" w:lineRule="atLeast"/>
        <w:jc w:val="center"/>
        <w:rPr>
          <w:rFonts w:ascii="Times New Roman" w:hAnsi="Times New Roman" w:cs="Times New Roman"/>
          <w:color w:val="auto"/>
          <w:lang w:eastAsia="en-US" w:bidi="ar-SA"/>
        </w:rPr>
      </w:pPr>
    </w:p>
    <w:p w:rsidR="00000E3A" w:rsidRPr="00DD197D" w:rsidRDefault="00000E3A" w:rsidP="00A42FA2">
      <w:pPr>
        <w:spacing w:line="200" w:lineRule="atLeast"/>
        <w:jc w:val="both"/>
        <w:rPr>
          <w:rFonts w:ascii="Times New Roman" w:hAnsi="Times New Roman" w:cs="Times New Roman"/>
          <w:color w:val="auto"/>
        </w:rPr>
      </w:pPr>
      <w:r w:rsidRPr="00DD197D">
        <w:rPr>
          <w:rFonts w:ascii="Times New Roman" w:hAnsi="Times New Roman" w:cs="Times New Roman"/>
          <w:color w:val="auto"/>
        </w:rPr>
        <w:t>от «</w:t>
      </w:r>
      <w:r w:rsidR="00E56D40">
        <w:rPr>
          <w:rFonts w:ascii="Times New Roman" w:hAnsi="Times New Roman" w:cs="Times New Roman"/>
          <w:color w:val="auto"/>
        </w:rPr>
        <w:t>08</w:t>
      </w:r>
      <w:r w:rsidRPr="00DD197D">
        <w:rPr>
          <w:rFonts w:ascii="Times New Roman" w:hAnsi="Times New Roman" w:cs="Times New Roman"/>
          <w:color w:val="auto"/>
        </w:rPr>
        <w:t>»</w:t>
      </w:r>
      <w:r w:rsidR="00E56D40">
        <w:rPr>
          <w:rFonts w:ascii="Times New Roman" w:hAnsi="Times New Roman" w:cs="Times New Roman"/>
          <w:color w:val="auto"/>
        </w:rPr>
        <w:t xml:space="preserve"> апреля</w:t>
      </w:r>
      <w:r w:rsidR="0004182B">
        <w:rPr>
          <w:rFonts w:ascii="Times New Roman" w:hAnsi="Times New Roman" w:cs="Times New Roman"/>
          <w:color w:val="auto"/>
        </w:rPr>
        <w:t xml:space="preserve"> </w:t>
      </w:r>
      <w:r w:rsidR="00723734" w:rsidRPr="00DD197D">
        <w:rPr>
          <w:rFonts w:ascii="Times New Roman" w:hAnsi="Times New Roman" w:cs="Times New Roman"/>
          <w:color w:val="auto"/>
        </w:rPr>
        <w:t>202</w:t>
      </w:r>
      <w:r w:rsidR="00B85536" w:rsidRPr="00DD197D">
        <w:rPr>
          <w:rFonts w:ascii="Times New Roman" w:hAnsi="Times New Roman" w:cs="Times New Roman"/>
          <w:color w:val="auto"/>
        </w:rPr>
        <w:t>6</w:t>
      </w:r>
      <w:r w:rsidRPr="00DD197D">
        <w:rPr>
          <w:rFonts w:ascii="Times New Roman" w:hAnsi="Times New Roman" w:cs="Times New Roman"/>
          <w:color w:val="auto"/>
        </w:rPr>
        <w:t xml:space="preserve"> года</w:t>
      </w:r>
      <w:r w:rsidR="00A42FA2" w:rsidRPr="00DD197D">
        <w:rPr>
          <w:rFonts w:ascii="Times New Roman" w:hAnsi="Times New Roman" w:cs="Times New Roman"/>
          <w:color w:val="auto"/>
        </w:rPr>
        <w:tab/>
      </w:r>
      <w:r w:rsidR="00A42FA2" w:rsidRPr="00DD197D">
        <w:rPr>
          <w:rFonts w:ascii="Times New Roman" w:hAnsi="Times New Roman" w:cs="Times New Roman"/>
          <w:color w:val="auto"/>
        </w:rPr>
        <w:tab/>
      </w:r>
      <w:r w:rsidR="00A42FA2" w:rsidRPr="00DD197D">
        <w:rPr>
          <w:rFonts w:ascii="Times New Roman" w:hAnsi="Times New Roman" w:cs="Times New Roman"/>
          <w:color w:val="auto"/>
        </w:rPr>
        <w:tab/>
      </w:r>
      <w:r w:rsidR="00A42FA2" w:rsidRPr="00DD197D">
        <w:rPr>
          <w:rFonts w:ascii="Times New Roman" w:hAnsi="Times New Roman" w:cs="Times New Roman"/>
          <w:color w:val="auto"/>
        </w:rPr>
        <w:tab/>
      </w:r>
      <w:r w:rsidR="00A42FA2" w:rsidRPr="00DD197D">
        <w:rPr>
          <w:rFonts w:ascii="Times New Roman" w:hAnsi="Times New Roman" w:cs="Times New Roman"/>
          <w:color w:val="auto"/>
        </w:rPr>
        <w:tab/>
      </w:r>
      <w:r w:rsidR="00A42FA2" w:rsidRPr="00DD197D">
        <w:rPr>
          <w:rFonts w:ascii="Times New Roman" w:hAnsi="Times New Roman" w:cs="Times New Roman"/>
          <w:color w:val="auto"/>
        </w:rPr>
        <w:tab/>
      </w:r>
      <w:r w:rsidRPr="00DD197D">
        <w:rPr>
          <w:rFonts w:ascii="Times New Roman" w:hAnsi="Times New Roman" w:cs="Times New Roman"/>
          <w:color w:val="auto"/>
        </w:rPr>
        <w:tab/>
      </w:r>
      <w:r w:rsidR="0004182B">
        <w:rPr>
          <w:rFonts w:ascii="Times New Roman" w:hAnsi="Times New Roman" w:cs="Times New Roman"/>
          <w:color w:val="auto"/>
        </w:rPr>
        <w:tab/>
      </w:r>
      <w:r w:rsidR="0004182B">
        <w:rPr>
          <w:rFonts w:ascii="Times New Roman" w:hAnsi="Times New Roman" w:cs="Times New Roman"/>
          <w:color w:val="auto"/>
        </w:rPr>
        <w:tab/>
      </w:r>
      <w:r w:rsidR="0004182B">
        <w:rPr>
          <w:rFonts w:ascii="Times New Roman" w:hAnsi="Times New Roman" w:cs="Times New Roman"/>
          <w:color w:val="auto"/>
        </w:rPr>
        <w:tab/>
      </w:r>
      <w:r w:rsidRPr="00DD197D">
        <w:rPr>
          <w:rFonts w:ascii="Times New Roman" w:hAnsi="Times New Roman" w:cs="Times New Roman"/>
          <w:color w:val="auto"/>
        </w:rPr>
        <w:t>№</w:t>
      </w:r>
      <w:r w:rsidR="0004182B">
        <w:rPr>
          <w:rFonts w:ascii="Times New Roman" w:hAnsi="Times New Roman" w:cs="Times New Roman"/>
          <w:color w:val="auto"/>
        </w:rPr>
        <w:t xml:space="preserve"> </w:t>
      </w:r>
      <w:r w:rsidR="00E56D40">
        <w:rPr>
          <w:rFonts w:ascii="Times New Roman" w:hAnsi="Times New Roman" w:cs="Times New Roman"/>
          <w:color w:val="auto"/>
        </w:rPr>
        <w:t>257</w:t>
      </w:r>
    </w:p>
    <w:p w:rsidR="00000E3A" w:rsidRPr="00DD197D" w:rsidRDefault="00000E3A" w:rsidP="00A42FA2">
      <w:pPr>
        <w:spacing w:line="200" w:lineRule="atLeast"/>
        <w:ind w:firstLine="567"/>
        <w:jc w:val="both"/>
        <w:rPr>
          <w:rFonts w:ascii="Times New Roman" w:hAnsi="Times New Roman" w:cs="Times New Roman"/>
          <w:color w:val="auto"/>
        </w:rPr>
      </w:pPr>
    </w:p>
    <w:p w:rsidR="00000E3A" w:rsidRPr="00DD197D" w:rsidRDefault="00000E3A" w:rsidP="009E3D43">
      <w:pPr>
        <w:pStyle w:val="11"/>
        <w:spacing w:line="200" w:lineRule="atLeast"/>
        <w:jc w:val="center"/>
        <w:rPr>
          <w:b w:val="0"/>
        </w:rPr>
      </w:pPr>
      <w:r w:rsidRPr="00DD197D">
        <w:rPr>
          <w:b w:val="0"/>
        </w:rPr>
        <w:t xml:space="preserve">О мерах по реализации </w:t>
      </w:r>
      <w:r w:rsidR="00C43AF5" w:rsidRPr="00DD197D">
        <w:rPr>
          <w:b w:val="0"/>
        </w:rPr>
        <w:t>р</w:t>
      </w:r>
      <w:r w:rsidRPr="00DD197D">
        <w:rPr>
          <w:b w:val="0"/>
        </w:rPr>
        <w:t xml:space="preserve">ешения </w:t>
      </w:r>
      <w:r w:rsidR="00846115" w:rsidRPr="00DD197D">
        <w:rPr>
          <w:b w:val="0"/>
        </w:rPr>
        <w:t>Совета депутатов</w:t>
      </w:r>
    </w:p>
    <w:p w:rsidR="00000E3A" w:rsidRPr="00DD197D" w:rsidRDefault="00000E3A" w:rsidP="009E3D43">
      <w:pPr>
        <w:pStyle w:val="11"/>
        <w:spacing w:line="200" w:lineRule="atLeast"/>
        <w:jc w:val="center"/>
        <w:rPr>
          <w:b w:val="0"/>
        </w:rPr>
      </w:pPr>
      <w:r w:rsidRPr="00DD197D">
        <w:rPr>
          <w:b w:val="0"/>
        </w:rPr>
        <w:t xml:space="preserve">Пильнинского муниципального </w:t>
      </w:r>
      <w:r w:rsidR="00727AC5" w:rsidRPr="00DD197D">
        <w:rPr>
          <w:b w:val="0"/>
        </w:rPr>
        <w:t>округ</w:t>
      </w:r>
      <w:r w:rsidRPr="00DD197D">
        <w:rPr>
          <w:b w:val="0"/>
        </w:rPr>
        <w:t>а Нижегородской области</w:t>
      </w:r>
    </w:p>
    <w:p w:rsidR="00000E3A" w:rsidRPr="00DD197D" w:rsidRDefault="004502EB" w:rsidP="009E3D43">
      <w:pPr>
        <w:pStyle w:val="11"/>
        <w:spacing w:line="200" w:lineRule="atLeast"/>
        <w:jc w:val="center"/>
        <w:rPr>
          <w:b w:val="0"/>
        </w:rPr>
      </w:pPr>
      <w:r w:rsidRPr="00DD197D">
        <w:rPr>
          <w:b w:val="0"/>
        </w:rPr>
        <w:t xml:space="preserve">от </w:t>
      </w:r>
      <w:r w:rsidR="00727AC5" w:rsidRPr="00DD197D">
        <w:rPr>
          <w:b w:val="0"/>
        </w:rPr>
        <w:t>0</w:t>
      </w:r>
      <w:r w:rsidR="00B85536" w:rsidRPr="00DD197D">
        <w:rPr>
          <w:b w:val="0"/>
        </w:rPr>
        <w:t>8</w:t>
      </w:r>
      <w:r w:rsidR="00000E3A" w:rsidRPr="00DD197D">
        <w:rPr>
          <w:b w:val="0"/>
        </w:rPr>
        <w:t xml:space="preserve"> декабря 20</w:t>
      </w:r>
      <w:r w:rsidR="00506A0B" w:rsidRPr="00DD197D">
        <w:rPr>
          <w:b w:val="0"/>
        </w:rPr>
        <w:t>2</w:t>
      </w:r>
      <w:r w:rsidR="00B85536" w:rsidRPr="00DD197D">
        <w:rPr>
          <w:b w:val="0"/>
        </w:rPr>
        <w:t>5</w:t>
      </w:r>
      <w:r w:rsidR="00A04099" w:rsidRPr="00DD197D">
        <w:rPr>
          <w:b w:val="0"/>
        </w:rPr>
        <w:t xml:space="preserve"> года № </w:t>
      </w:r>
      <w:r w:rsidR="00470076" w:rsidRPr="00DD197D">
        <w:rPr>
          <w:b w:val="0"/>
        </w:rPr>
        <w:t>5</w:t>
      </w:r>
      <w:r w:rsidR="00BF050D" w:rsidRPr="00DD197D">
        <w:rPr>
          <w:b w:val="0"/>
        </w:rPr>
        <w:t>9</w:t>
      </w:r>
    </w:p>
    <w:p w:rsidR="00727AC5" w:rsidRPr="00DD197D" w:rsidRDefault="004502EB" w:rsidP="00727AC5">
      <w:pPr>
        <w:pStyle w:val="30"/>
        <w:tabs>
          <w:tab w:val="left" w:pos="3840"/>
        </w:tabs>
        <w:spacing w:line="200" w:lineRule="atLeast"/>
        <w:rPr>
          <w:b w:val="0"/>
          <w:color w:val="auto"/>
          <w:sz w:val="24"/>
          <w:szCs w:val="24"/>
        </w:rPr>
      </w:pPr>
      <w:r w:rsidRPr="00DD197D">
        <w:rPr>
          <w:b w:val="0"/>
          <w:color w:val="auto"/>
          <w:sz w:val="24"/>
          <w:szCs w:val="24"/>
        </w:rPr>
        <w:t>«</w:t>
      </w:r>
      <w:r w:rsidR="00727AC5" w:rsidRPr="00DD197D">
        <w:rPr>
          <w:b w:val="0"/>
          <w:color w:val="auto"/>
          <w:sz w:val="24"/>
          <w:szCs w:val="24"/>
        </w:rPr>
        <w:t xml:space="preserve">О бюджете Пильнинского муниципального округа Нижегородской области </w:t>
      </w:r>
    </w:p>
    <w:p w:rsidR="00000E3A" w:rsidRPr="00DD197D" w:rsidRDefault="00727AC5" w:rsidP="00727AC5">
      <w:pPr>
        <w:pStyle w:val="30"/>
        <w:shd w:val="clear" w:color="auto" w:fill="auto"/>
        <w:tabs>
          <w:tab w:val="left" w:pos="3840"/>
        </w:tabs>
        <w:spacing w:line="200" w:lineRule="atLeast"/>
        <w:rPr>
          <w:b w:val="0"/>
          <w:color w:val="auto"/>
          <w:sz w:val="24"/>
          <w:szCs w:val="24"/>
        </w:rPr>
      </w:pPr>
      <w:r w:rsidRPr="00DD197D">
        <w:rPr>
          <w:b w:val="0"/>
          <w:color w:val="auto"/>
          <w:sz w:val="24"/>
          <w:szCs w:val="24"/>
        </w:rPr>
        <w:t>на 202</w:t>
      </w:r>
      <w:r w:rsidR="00B85536" w:rsidRPr="00DD197D">
        <w:rPr>
          <w:b w:val="0"/>
          <w:color w:val="auto"/>
          <w:sz w:val="24"/>
          <w:szCs w:val="24"/>
        </w:rPr>
        <w:t>6</w:t>
      </w:r>
      <w:r w:rsidR="00470076" w:rsidRPr="00DD197D">
        <w:rPr>
          <w:b w:val="0"/>
          <w:color w:val="auto"/>
          <w:sz w:val="24"/>
          <w:szCs w:val="24"/>
        </w:rPr>
        <w:t xml:space="preserve"> год и на плановый период 202</w:t>
      </w:r>
      <w:r w:rsidR="00B85536" w:rsidRPr="00DD197D">
        <w:rPr>
          <w:b w:val="0"/>
          <w:color w:val="auto"/>
          <w:sz w:val="24"/>
          <w:szCs w:val="24"/>
        </w:rPr>
        <w:t>7</w:t>
      </w:r>
      <w:r w:rsidRPr="00DD197D">
        <w:rPr>
          <w:b w:val="0"/>
          <w:color w:val="auto"/>
          <w:sz w:val="24"/>
          <w:szCs w:val="24"/>
        </w:rPr>
        <w:t xml:space="preserve"> и 202</w:t>
      </w:r>
      <w:r w:rsidR="00B85536" w:rsidRPr="00DD197D">
        <w:rPr>
          <w:b w:val="0"/>
          <w:color w:val="auto"/>
          <w:sz w:val="24"/>
          <w:szCs w:val="24"/>
        </w:rPr>
        <w:t>8</w:t>
      </w:r>
      <w:r w:rsidRPr="00DD197D">
        <w:rPr>
          <w:b w:val="0"/>
          <w:color w:val="auto"/>
          <w:sz w:val="24"/>
          <w:szCs w:val="24"/>
        </w:rPr>
        <w:t xml:space="preserve"> годов.</w:t>
      </w:r>
      <w:r w:rsidR="00000E3A" w:rsidRPr="00DD197D">
        <w:rPr>
          <w:b w:val="0"/>
          <w:color w:val="auto"/>
          <w:sz w:val="24"/>
          <w:szCs w:val="24"/>
        </w:rPr>
        <w:t>»</w:t>
      </w:r>
      <w:bookmarkEnd w:id="0"/>
    </w:p>
    <w:p w:rsidR="00000E3A" w:rsidRPr="00DD197D" w:rsidRDefault="00000E3A" w:rsidP="0004182B">
      <w:pPr>
        <w:pStyle w:val="30"/>
        <w:shd w:val="clear" w:color="auto" w:fill="auto"/>
        <w:spacing w:line="200" w:lineRule="atLeast"/>
        <w:ind w:firstLine="851"/>
        <w:jc w:val="both"/>
        <w:rPr>
          <w:color w:val="auto"/>
          <w:sz w:val="24"/>
          <w:szCs w:val="24"/>
        </w:rPr>
      </w:pPr>
    </w:p>
    <w:p w:rsidR="007D6B3D" w:rsidRPr="00DD197D" w:rsidRDefault="005C3581" w:rsidP="0004182B">
      <w:pPr>
        <w:pStyle w:val="11"/>
        <w:ind w:firstLine="851"/>
        <w:jc w:val="both"/>
        <w:rPr>
          <w:b w:val="0"/>
        </w:rPr>
      </w:pPr>
      <w:r w:rsidRPr="00DD197D">
        <w:rPr>
          <w:b w:val="0"/>
        </w:rPr>
        <w:t xml:space="preserve">В целях реализации </w:t>
      </w:r>
      <w:r w:rsidR="00A04099" w:rsidRPr="00DD197D">
        <w:rPr>
          <w:b w:val="0"/>
        </w:rPr>
        <w:t>р</w:t>
      </w:r>
      <w:r w:rsidR="008C7FCB" w:rsidRPr="00DD197D">
        <w:rPr>
          <w:b w:val="0"/>
        </w:rPr>
        <w:t xml:space="preserve">ешения </w:t>
      </w:r>
      <w:r w:rsidR="00846115" w:rsidRPr="00DD197D">
        <w:rPr>
          <w:b w:val="0"/>
        </w:rPr>
        <w:t>Совета депутатов</w:t>
      </w:r>
      <w:r w:rsidR="008C7FCB" w:rsidRPr="00DD197D">
        <w:rPr>
          <w:b w:val="0"/>
        </w:rPr>
        <w:t xml:space="preserve"> Пильнинского муниципального </w:t>
      </w:r>
      <w:r w:rsidR="00846115" w:rsidRPr="00DD197D">
        <w:rPr>
          <w:b w:val="0"/>
        </w:rPr>
        <w:t xml:space="preserve">округа </w:t>
      </w:r>
      <w:r w:rsidR="008C7FCB" w:rsidRPr="00DD197D">
        <w:rPr>
          <w:b w:val="0"/>
        </w:rPr>
        <w:t xml:space="preserve">Нижегородской области от </w:t>
      </w:r>
      <w:r w:rsidR="00494A8C" w:rsidRPr="00DD197D">
        <w:rPr>
          <w:b w:val="0"/>
        </w:rPr>
        <w:t>0</w:t>
      </w:r>
      <w:r w:rsidR="00B85536" w:rsidRPr="00DD197D">
        <w:rPr>
          <w:b w:val="0"/>
        </w:rPr>
        <w:t>8</w:t>
      </w:r>
      <w:r w:rsidR="008C7FCB" w:rsidRPr="00DD197D">
        <w:rPr>
          <w:b w:val="0"/>
        </w:rPr>
        <w:t xml:space="preserve"> декабря 20</w:t>
      </w:r>
      <w:r w:rsidR="00E96A2A" w:rsidRPr="00DD197D">
        <w:rPr>
          <w:b w:val="0"/>
        </w:rPr>
        <w:t>2</w:t>
      </w:r>
      <w:r w:rsidR="00B85536" w:rsidRPr="00DD197D">
        <w:rPr>
          <w:b w:val="0"/>
        </w:rPr>
        <w:t>5</w:t>
      </w:r>
      <w:r w:rsidR="00EF1ED7" w:rsidRPr="00DD197D">
        <w:rPr>
          <w:b w:val="0"/>
        </w:rPr>
        <w:t xml:space="preserve"> </w:t>
      </w:r>
      <w:r w:rsidR="008C7FCB" w:rsidRPr="00DD197D">
        <w:rPr>
          <w:b w:val="0"/>
        </w:rPr>
        <w:t xml:space="preserve">года № </w:t>
      </w:r>
      <w:r w:rsidR="009C172F" w:rsidRPr="00DD197D">
        <w:rPr>
          <w:b w:val="0"/>
        </w:rPr>
        <w:t>5</w:t>
      </w:r>
      <w:r w:rsidR="00BF050D" w:rsidRPr="00DD197D">
        <w:rPr>
          <w:b w:val="0"/>
        </w:rPr>
        <w:t>9</w:t>
      </w:r>
      <w:r w:rsidR="00A04099" w:rsidRPr="00DD197D">
        <w:rPr>
          <w:b w:val="0"/>
        </w:rPr>
        <w:t xml:space="preserve"> «</w:t>
      </w:r>
      <w:r w:rsidR="00846115" w:rsidRPr="00DD197D">
        <w:rPr>
          <w:b w:val="0"/>
          <w:lang w:bidi="ru-RU"/>
        </w:rPr>
        <w:t>О бюджете Пильнинского муниципального округа Нижегородской области на 202</w:t>
      </w:r>
      <w:r w:rsidR="00B85536" w:rsidRPr="00DD197D">
        <w:rPr>
          <w:b w:val="0"/>
          <w:lang w:bidi="ru-RU"/>
        </w:rPr>
        <w:t>6</w:t>
      </w:r>
      <w:r w:rsidR="00846115" w:rsidRPr="00DD197D">
        <w:rPr>
          <w:b w:val="0"/>
          <w:lang w:bidi="ru-RU"/>
        </w:rPr>
        <w:t xml:space="preserve"> год и на плановый период 202</w:t>
      </w:r>
      <w:r w:rsidR="00B85536" w:rsidRPr="00DD197D">
        <w:rPr>
          <w:b w:val="0"/>
          <w:lang w:bidi="ru-RU"/>
        </w:rPr>
        <w:t>7</w:t>
      </w:r>
      <w:r w:rsidR="00846115" w:rsidRPr="00DD197D">
        <w:rPr>
          <w:b w:val="0"/>
          <w:lang w:bidi="ru-RU"/>
        </w:rPr>
        <w:t xml:space="preserve"> и 202</w:t>
      </w:r>
      <w:r w:rsidR="00B85536" w:rsidRPr="00DD197D">
        <w:rPr>
          <w:b w:val="0"/>
          <w:lang w:bidi="ru-RU"/>
        </w:rPr>
        <w:t>8</w:t>
      </w:r>
      <w:r w:rsidR="00846115" w:rsidRPr="00DD197D">
        <w:rPr>
          <w:b w:val="0"/>
          <w:lang w:bidi="ru-RU"/>
        </w:rPr>
        <w:t xml:space="preserve"> годов</w:t>
      </w:r>
      <w:r w:rsidR="008C7FCB" w:rsidRPr="00DD197D">
        <w:rPr>
          <w:b w:val="0"/>
        </w:rPr>
        <w:t>»</w:t>
      </w:r>
      <w:r w:rsidR="00B6304A" w:rsidRPr="00DD197D">
        <w:rPr>
          <w:b w:val="0"/>
        </w:rPr>
        <w:t xml:space="preserve">, </w:t>
      </w:r>
      <w:r w:rsidR="008C7FCB" w:rsidRPr="00DD197D">
        <w:rPr>
          <w:b w:val="0"/>
        </w:rPr>
        <w:t xml:space="preserve">администрация </w:t>
      </w:r>
      <w:r w:rsidR="00876CAD" w:rsidRPr="00DD197D">
        <w:rPr>
          <w:b w:val="0"/>
        </w:rPr>
        <w:t xml:space="preserve">округа </w:t>
      </w:r>
      <w:r w:rsidR="008C7FCB" w:rsidRPr="00DD197D">
        <w:rPr>
          <w:b w:val="0"/>
        </w:rPr>
        <w:t xml:space="preserve">постановляет: </w:t>
      </w:r>
    </w:p>
    <w:p w:rsidR="00CC0E2A" w:rsidRPr="00DD197D" w:rsidRDefault="00CC0E2A" w:rsidP="0004182B">
      <w:pPr>
        <w:pStyle w:val="11"/>
        <w:ind w:firstLine="851"/>
        <w:jc w:val="both"/>
        <w:rPr>
          <w:b w:val="0"/>
        </w:rPr>
      </w:pPr>
      <w:r w:rsidRPr="00DD197D">
        <w:rPr>
          <w:b w:val="0"/>
        </w:rPr>
        <w:t>1. Принять к исполнению бюджет Пильнинского муниципального округ</w:t>
      </w:r>
      <w:r w:rsidR="00FD0871" w:rsidRPr="00DD197D">
        <w:rPr>
          <w:b w:val="0"/>
        </w:rPr>
        <w:t>а Нижегородской области на</w:t>
      </w:r>
      <w:r w:rsidR="0004182B">
        <w:rPr>
          <w:b w:val="0"/>
        </w:rPr>
        <w:t xml:space="preserve"> </w:t>
      </w:r>
      <w:r w:rsidR="00FD0871" w:rsidRPr="00DD197D">
        <w:rPr>
          <w:b w:val="0"/>
        </w:rPr>
        <w:t>2026</w:t>
      </w:r>
      <w:r w:rsidRPr="00DD197D">
        <w:rPr>
          <w:b w:val="0"/>
        </w:rPr>
        <w:t xml:space="preserve"> год и на плановый период 202</w:t>
      </w:r>
      <w:r w:rsidR="00FD0871" w:rsidRPr="00DD197D">
        <w:rPr>
          <w:b w:val="0"/>
        </w:rPr>
        <w:t>7</w:t>
      </w:r>
      <w:r w:rsidR="004936CC" w:rsidRPr="00DD197D">
        <w:rPr>
          <w:b w:val="0"/>
        </w:rPr>
        <w:t xml:space="preserve"> и 202</w:t>
      </w:r>
      <w:r w:rsidR="00FD0871" w:rsidRPr="00DD197D">
        <w:rPr>
          <w:b w:val="0"/>
        </w:rPr>
        <w:t>8</w:t>
      </w:r>
      <w:r w:rsidRPr="00DD197D">
        <w:rPr>
          <w:b w:val="0"/>
        </w:rPr>
        <w:t xml:space="preserve"> годов (далее- бюджет округа).</w:t>
      </w:r>
    </w:p>
    <w:p w:rsidR="007D6B3D" w:rsidRPr="00DD197D" w:rsidRDefault="00CC0E2A" w:rsidP="0004182B">
      <w:pPr>
        <w:pStyle w:val="20"/>
        <w:shd w:val="clear" w:color="auto" w:fill="auto"/>
        <w:tabs>
          <w:tab w:val="left" w:pos="1077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2</w:t>
      </w:r>
      <w:r w:rsidR="009E3D43" w:rsidRPr="00DD197D">
        <w:rPr>
          <w:color w:val="auto"/>
          <w:sz w:val="24"/>
          <w:szCs w:val="24"/>
        </w:rPr>
        <w:t>.</w:t>
      </w:r>
      <w:r w:rsidR="005C3581" w:rsidRPr="00DD197D">
        <w:rPr>
          <w:color w:val="auto"/>
          <w:sz w:val="24"/>
          <w:szCs w:val="24"/>
        </w:rPr>
        <w:t>Установить, что исполнение бюджета</w:t>
      </w:r>
      <w:r w:rsidR="0004182B">
        <w:rPr>
          <w:color w:val="auto"/>
          <w:sz w:val="24"/>
          <w:szCs w:val="24"/>
        </w:rPr>
        <w:t xml:space="preserve"> </w:t>
      </w:r>
      <w:r w:rsidRPr="00DD197D">
        <w:rPr>
          <w:bCs/>
          <w:color w:val="auto"/>
          <w:sz w:val="24"/>
          <w:szCs w:val="24"/>
        </w:rPr>
        <w:t>округа</w:t>
      </w:r>
      <w:r w:rsidR="00846115" w:rsidRPr="00DD197D">
        <w:rPr>
          <w:bCs/>
          <w:color w:val="auto"/>
          <w:sz w:val="24"/>
          <w:szCs w:val="24"/>
        </w:rPr>
        <w:t xml:space="preserve"> </w:t>
      </w:r>
      <w:r w:rsidR="005C3581" w:rsidRPr="00DD197D">
        <w:rPr>
          <w:color w:val="auto"/>
          <w:sz w:val="24"/>
          <w:szCs w:val="24"/>
        </w:rPr>
        <w:t>осуществляется в со</w:t>
      </w:r>
      <w:r w:rsidR="006730F4" w:rsidRPr="00DD197D">
        <w:rPr>
          <w:color w:val="auto"/>
          <w:sz w:val="24"/>
          <w:szCs w:val="24"/>
        </w:rPr>
        <w:t xml:space="preserve">ответствии со </w:t>
      </w:r>
      <w:r w:rsidR="005C3581" w:rsidRPr="00DD197D">
        <w:rPr>
          <w:color w:val="auto"/>
          <w:sz w:val="24"/>
          <w:szCs w:val="24"/>
        </w:rPr>
        <w:t xml:space="preserve">сводной бюджетной росписью бюджета </w:t>
      </w:r>
      <w:r w:rsidR="00846115" w:rsidRPr="00DD197D">
        <w:rPr>
          <w:color w:val="auto"/>
          <w:sz w:val="24"/>
          <w:szCs w:val="24"/>
        </w:rPr>
        <w:t xml:space="preserve">округа </w:t>
      </w:r>
      <w:r w:rsidR="005C3581" w:rsidRPr="00DD197D">
        <w:rPr>
          <w:color w:val="auto"/>
          <w:sz w:val="24"/>
          <w:szCs w:val="24"/>
        </w:rPr>
        <w:t>на</w:t>
      </w:r>
      <w:r w:rsidR="00142A70" w:rsidRPr="00DD197D">
        <w:rPr>
          <w:color w:val="auto"/>
          <w:sz w:val="24"/>
          <w:szCs w:val="24"/>
        </w:rPr>
        <w:t xml:space="preserve"> 20</w:t>
      </w:r>
      <w:r w:rsidR="00494A8C" w:rsidRPr="00DD197D">
        <w:rPr>
          <w:color w:val="auto"/>
          <w:sz w:val="24"/>
          <w:szCs w:val="24"/>
        </w:rPr>
        <w:t>2</w:t>
      </w:r>
      <w:r w:rsidR="00FD0871" w:rsidRPr="00DD197D">
        <w:rPr>
          <w:color w:val="auto"/>
          <w:sz w:val="24"/>
          <w:szCs w:val="24"/>
        </w:rPr>
        <w:t>6</w:t>
      </w:r>
      <w:r w:rsidR="008C7FCB" w:rsidRPr="00DD197D">
        <w:rPr>
          <w:color w:val="auto"/>
          <w:sz w:val="24"/>
          <w:szCs w:val="24"/>
        </w:rPr>
        <w:t xml:space="preserve"> год</w:t>
      </w:r>
      <w:r w:rsidR="00142A70" w:rsidRPr="00DD197D">
        <w:rPr>
          <w:color w:val="auto"/>
          <w:sz w:val="24"/>
          <w:szCs w:val="24"/>
        </w:rPr>
        <w:t xml:space="preserve"> и на плановый период 20</w:t>
      </w:r>
      <w:r w:rsidR="000F7075" w:rsidRPr="00DD197D">
        <w:rPr>
          <w:color w:val="auto"/>
          <w:sz w:val="24"/>
          <w:szCs w:val="24"/>
        </w:rPr>
        <w:t>2</w:t>
      </w:r>
      <w:r w:rsidR="00FD0871" w:rsidRPr="00DD197D">
        <w:rPr>
          <w:color w:val="auto"/>
          <w:sz w:val="24"/>
          <w:szCs w:val="24"/>
        </w:rPr>
        <w:t>7</w:t>
      </w:r>
      <w:r w:rsidR="00142A70" w:rsidRPr="00DD197D">
        <w:rPr>
          <w:color w:val="auto"/>
          <w:sz w:val="24"/>
          <w:szCs w:val="24"/>
        </w:rPr>
        <w:t xml:space="preserve"> и 202</w:t>
      </w:r>
      <w:r w:rsidR="00FD0871" w:rsidRPr="00DD197D">
        <w:rPr>
          <w:color w:val="auto"/>
          <w:sz w:val="24"/>
          <w:szCs w:val="24"/>
        </w:rPr>
        <w:t>8</w:t>
      </w:r>
      <w:r w:rsidR="00142A70" w:rsidRPr="00DD197D">
        <w:rPr>
          <w:color w:val="auto"/>
          <w:sz w:val="24"/>
          <w:szCs w:val="24"/>
        </w:rPr>
        <w:t xml:space="preserve"> годов</w:t>
      </w:r>
      <w:r w:rsidR="00FC37A7" w:rsidRPr="00DD197D">
        <w:rPr>
          <w:color w:val="auto"/>
        </w:rPr>
        <w:t>.</w:t>
      </w:r>
    </w:p>
    <w:p w:rsidR="007D6B3D" w:rsidRPr="00DD197D" w:rsidRDefault="00CC0E2A" w:rsidP="0004182B">
      <w:pPr>
        <w:pStyle w:val="20"/>
        <w:shd w:val="clear" w:color="auto" w:fill="auto"/>
        <w:tabs>
          <w:tab w:val="left" w:pos="1082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3</w:t>
      </w:r>
      <w:r w:rsidR="009E3D43" w:rsidRPr="00DD197D">
        <w:rPr>
          <w:color w:val="auto"/>
          <w:sz w:val="24"/>
          <w:szCs w:val="24"/>
        </w:rPr>
        <w:t>.</w:t>
      </w:r>
      <w:r w:rsidR="005C3581" w:rsidRPr="00DD197D">
        <w:rPr>
          <w:color w:val="auto"/>
          <w:sz w:val="24"/>
          <w:szCs w:val="24"/>
        </w:rPr>
        <w:t>Главным администраторам (</w:t>
      </w:r>
      <w:r w:rsidR="008C7FCB" w:rsidRPr="00DD197D">
        <w:rPr>
          <w:color w:val="auto"/>
          <w:sz w:val="24"/>
          <w:szCs w:val="24"/>
        </w:rPr>
        <w:t>а</w:t>
      </w:r>
      <w:r w:rsidR="00535ED2" w:rsidRPr="00DD197D">
        <w:rPr>
          <w:color w:val="auto"/>
          <w:sz w:val="24"/>
          <w:szCs w:val="24"/>
        </w:rPr>
        <w:t>д</w:t>
      </w:r>
      <w:r w:rsidR="005C3581" w:rsidRPr="00DD197D">
        <w:rPr>
          <w:color w:val="auto"/>
          <w:sz w:val="24"/>
          <w:szCs w:val="24"/>
        </w:rPr>
        <w:t>министраторам) доходов</w:t>
      </w:r>
      <w:r w:rsidR="008C7FCB" w:rsidRPr="00DD197D">
        <w:rPr>
          <w:color w:val="auto"/>
          <w:sz w:val="24"/>
          <w:szCs w:val="24"/>
        </w:rPr>
        <w:t xml:space="preserve"> </w:t>
      </w:r>
      <w:r w:rsidR="005C3581" w:rsidRPr="00DD197D">
        <w:rPr>
          <w:color w:val="auto"/>
          <w:sz w:val="24"/>
          <w:szCs w:val="24"/>
        </w:rPr>
        <w:t>бюджета</w:t>
      </w:r>
      <w:r w:rsidR="00394686" w:rsidRPr="00DD197D">
        <w:rPr>
          <w:color w:val="auto"/>
          <w:sz w:val="24"/>
          <w:szCs w:val="24"/>
        </w:rPr>
        <w:t xml:space="preserve"> округа</w:t>
      </w:r>
      <w:r w:rsidR="005C3581" w:rsidRPr="00DD197D">
        <w:rPr>
          <w:color w:val="auto"/>
          <w:sz w:val="24"/>
          <w:szCs w:val="24"/>
        </w:rPr>
        <w:t>:</w:t>
      </w:r>
    </w:p>
    <w:p w:rsidR="007D6B3D" w:rsidRPr="00DD197D" w:rsidRDefault="00CC0E2A" w:rsidP="0004182B">
      <w:pPr>
        <w:pStyle w:val="20"/>
        <w:shd w:val="clear" w:color="auto" w:fill="auto"/>
        <w:tabs>
          <w:tab w:val="left" w:pos="1288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3</w:t>
      </w:r>
      <w:r w:rsidR="00535ED2" w:rsidRPr="00DD197D">
        <w:rPr>
          <w:color w:val="auto"/>
          <w:sz w:val="24"/>
          <w:szCs w:val="24"/>
        </w:rPr>
        <w:t xml:space="preserve">.1. </w:t>
      </w:r>
      <w:r w:rsidR="005C3581" w:rsidRPr="00DD197D">
        <w:rPr>
          <w:color w:val="auto"/>
          <w:sz w:val="24"/>
          <w:szCs w:val="24"/>
        </w:rPr>
        <w:t xml:space="preserve">Принять меры по обеспечению поступления в бюджет </w:t>
      </w:r>
      <w:r w:rsidR="00394686" w:rsidRPr="00DD197D">
        <w:rPr>
          <w:color w:val="auto"/>
          <w:sz w:val="24"/>
          <w:szCs w:val="24"/>
        </w:rPr>
        <w:t xml:space="preserve">округа </w:t>
      </w:r>
      <w:r w:rsidR="005C3581" w:rsidRPr="00DD197D">
        <w:rPr>
          <w:color w:val="auto"/>
          <w:sz w:val="24"/>
          <w:szCs w:val="24"/>
        </w:rPr>
        <w:t>администрируемых доходов в соответствии с ежемесячными планами на 20</w:t>
      </w:r>
      <w:r w:rsidR="007B6396" w:rsidRPr="00DD197D">
        <w:rPr>
          <w:color w:val="auto"/>
          <w:sz w:val="24"/>
          <w:szCs w:val="24"/>
        </w:rPr>
        <w:t>2</w:t>
      </w:r>
      <w:r w:rsidR="00FD0871" w:rsidRPr="00DD197D">
        <w:rPr>
          <w:color w:val="auto"/>
          <w:sz w:val="24"/>
          <w:szCs w:val="24"/>
        </w:rPr>
        <w:t>6</w:t>
      </w:r>
      <w:r w:rsidR="005C3581" w:rsidRPr="00DD197D">
        <w:rPr>
          <w:color w:val="auto"/>
          <w:sz w:val="24"/>
          <w:szCs w:val="24"/>
        </w:rPr>
        <w:t xml:space="preserve"> год.</w:t>
      </w:r>
    </w:p>
    <w:p w:rsidR="007D6B3D" w:rsidRPr="00DD197D" w:rsidRDefault="00CC0E2A" w:rsidP="0004182B">
      <w:pPr>
        <w:pStyle w:val="20"/>
        <w:shd w:val="clear" w:color="auto" w:fill="auto"/>
        <w:tabs>
          <w:tab w:val="left" w:pos="1283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3</w:t>
      </w:r>
      <w:r w:rsidR="00535ED2" w:rsidRPr="00DD197D">
        <w:rPr>
          <w:color w:val="auto"/>
          <w:sz w:val="24"/>
          <w:szCs w:val="24"/>
        </w:rPr>
        <w:t xml:space="preserve">.2. </w:t>
      </w:r>
      <w:r w:rsidR="005C3581" w:rsidRPr="00DD197D">
        <w:rPr>
          <w:color w:val="auto"/>
          <w:sz w:val="24"/>
          <w:szCs w:val="24"/>
        </w:rPr>
        <w:t>Осуществлять мероприятия по взысканию недоимки, сложившейся по состоянию на 1 января 20</w:t>
      </w:r>
      <w:r w:rsidR="0073307D" w:rsidRPr="00DD197D">
        <w:rPr>
          <w:color w:val="auto"/>
          <w:sz w:val="24"/>
          <w:szCs w:val="24"/>
        </w:rPr>
        <w:t>2</w:t>
      </w:r>
      <w:r w:rsidR="00762B25" w:rsidRPr="00DD197D">
        <w:rPr>
          <w:color w:val="auto"/>
          <w:sz w:val="24"/>
          <w:szCs w:val="24"/>
        </w:rPr>
        <w:t>6</w:t>
      </w:r>
      <w:r w:rsidR="005C3581" w:rsidRPr="00DD197D">
        <w:rPr>
          <w:color w:val="auto"/>
          <w:sz w:val="24"/>
          <w:szCs w:val="24"/>
        </w:rPr>
        <w:t xml:space="preserve"> года, в том числе путем активизации претензионно-исковой работы с недоимщиками, а также в судебном порядке.</w:t>
      </w:r>
    </w:p>
    <w:p w:rsidR="007D6B3D" w:rsidRPr="00DD197D" w:rsidRDefault="0004182B" w:rsidP="0004182B">
      <w:pPr>
        <w:pStyle w:val="20"/>
        <w:shd w:val="clear" w:color="auto" w:fill="auto"/>
        <w:spacing w:line="200" w:lineRule="atLeast"/>
        <w:ind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5C3581" w:rsidRPr="00DD197D">
        <w:rPr>
          <w:color w:val="auto"/>
          <w:sz w:val="24"/>
          <w:szCs w:val="24"/>
        </w:rPr>
        <w:t>Принимать меры по недопущению возникновения задолженности по текущим платежам.</w:t>
      </w:r>
    </w:p>
    <w:p w:rsidR="007D6B3D" w:rsidRPr="00DD197D" w:rsidRDefault="00311CE3" w:rsidP="0004182B">
      <w:pPr>
        <w:pStyle w:val="20"/>
        <w:shd w:val="clear" w:color="auto" w:fill="auto"/>
        <w:tabs>
          <w:tab w:val="left" w:pos="1258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3</w:t>
      </w:r>
      <w:r w:rsidR="008B4D23" w:rsidRPr="00DD197D">
        <w:rPr>
          <w:color w:val="auto"/>
          <w:sz w:val="24"/>
          <w:szCs w:val="24"/>
        </w:rPr>
        <w:t>.3</w:t>
      </w:r>
      <w:r w:rsidR="00B60D25" w:rsidRPr="00DD197D">
        <w:rPr>
          <w:color w:val="auto"/>
          <w:sz w:val="24"/>
          <w:szCs w:val="24"/>
        </w:rPr>
        <w:t xml:space="preserve">. </w:t>
      </w:r>
      <w:r w:rsidR="005C3581" w:rsidRPr="00DD197D">
        <w:rPr>
          <w:color w:val="auto"/>
          <w:sz w:val="24"/>
          <w:szCs w:val="24"/>
        </w:rPr>
        <w:t>Осуществлять оперативное уточнение невыясненных поступлений с целью их зачисления на соответствующие коды бюджетной классификации Российской Федерации.</w:t>
      </w:r>
    </w:p>
    <w:p w:rsidR="007D6B3D" w:rsidRPr="00DD197D" w:rsidRDefault="0004182B" w:rsidP="0004182B">
      <w:pPr>
        <w:pStyle w:val="20"/>
        <w:shd w:val="clear" w:color="auto" w:fill="auto"/>
        <w:spacing w:line="200" w:lineRule="atLeast"/>
        <w:ind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5C3581" w:rsidRPr="00DD197D">
        <w:rPr>
          <w:color w:val="auto"/>
          <w:sz w:val="24"/>
          <w:szCs w:val="24"/>
        </w:rPr>
        <w:t>Осуществлять постоянную работу с плательщиками налогов, сборов и иных платежей в части своевременного доведения до них платежных реквизитов.</w:t>
      </w:r>
    </w:p>
    <w:p w:rsidR="00763B22" w:rsidRPr="00DD197D" w:rsidRDefault="0004182B" w:rsidP="0004182B">
      <w:pPr>
        <w:pStyle w:val="20"/>
        <w:shd w:val="clear" w:color="auto" w:fill="auto"/>
        <w:tabs>
          <w:tab w:val="left" w:pos="1268"/>
        </w:tabs>
        <w:spacing w:line="200" w:lineRule="atLeast"/>
        <w:ind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901F97" w:rsidRPr="00DD197D">
        <w:rPr>
          <w:color w:val="auto"/>
          <w:sz w:val="24"/>
          <w:szCs w:val="24"/>
        </w:rPr>
        <w:t>4</w:t>
      </w:r>
      <w:r w:rsidR="00305F26" w:rsidRPr="00DD197D">
        <w:rPr>
          <w:color w:val="auto"/>
          <w:sz w:val="24"/>
          <w:szCs w:val="24"/>
        </w:rPr>
        <w:t>.</w:t>
      </w:r>
      <w:r w:rsidR="00483FF2" w:rsidRPr="00DD197D">
        <w:rPr>
          <w:color w:val="auto"/>
          <w:sz w:val="24"/>
          <w:szCs w:val="24"/>
        </w:rPr>
        <w:t xml:space="preserve"> </w:t>
      </w:r>
      <w:r w:rsidR="00763B22" w:rsidRPr="00DD197D">
        <w:rPr>
          <w:color w:val="auto"/>
          <w:sz w:val="24"/>
          <w:szCs w:val="24"/>
        </w:rPr>
        <w:t>Администрации Пильнинского муниципального округа и структурным подразделениям администрации</w:t>
      </w:r>
      <w:r w:rsidR="00B62D81" w:rsidRPr="00DD197D">
        <w:rPr>
          <w:color w:val="auto"/>
          <w:sz w:val="24"/>
          <w:szCs w:val="24"/>
        </w:rPr>
        <w:t xml:space="preserve"> в целях обеспечения в 202</w:t>
      </w:r>
      <w:r w:rsidR="00E9701F" w:rsidRPr="00DD197D">
        <w:rPr>
          <w:color w:val="auto"/>
          <w:sz w:val="24"/>
          <w:szCs w:val="24"/>
        </w:rPr>
        <w:t>6</w:t>
      </w:r>
      <w:r w:rsidR="00901F97" w:rsidRPr="00DD197D">
        <w:rPr>
          <w:color w:val="auto"/>
          <w:sz w:val="24"/>
          <w:szCs w:val="24"/>
        </w:rPr>
        <w:t xml:space="preserve"> году </w:t>
      </w:r>
      <w:r w:rsidR="001B6F81" w:rsidRPr="00DD197D">
        <w:rPr>
          <w:color w:val="auto"/>
          <w:sz w:val="24"/>
          <w:szCs w:val="24"/>
        </w:rPr>
        <w:t>поступления в запланированных об</w:t>
      </w:r>
      <w:r w:rsidR="00901F97" w:rsidRPr="00DD197D">
        <w:rPr>
          <w:color w:val="auto"/>
          <w:sz w:val="24"/>
          <w:szCs w:val="24"/>
        </w:rPr>
        <w:t>ъемах доходов в бюджет округа</w:t>
      </w:r>
      <w:r w:rsidR="00763B22" w:rsidRPr="00DD197D">
        <w:rPr>
          <w:color w:val="auto"/>
          <w:sz w:val="24"/>
          <w:szCs w:val="24"/>
        </w:rPr>
        <w:t>:</w:t>
      </w:r>
    </w:p>
    <w:p w:rsidR="007D6B3D" w:rsidRPr="00DD197D" w:rsidRDefault="0004182B" w:rsidP="0004182B">
      <w:pPr>
        <w:pStyle w:val="20"/>
        <w:shd w:val="clear" w:color="auto" w:fill="auto"/>
        <w:tabs>
          <w:tab w:val="left" w:pos="1268"/>
        </w:tabs>
        <w:spacing w:line="200" w:lineRule="atLeast"/>
        <w:ind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DC6B99" w:rsidRPr="00DD197D">
        <w:rPr>
          <w:color w:val="auto"/>
          <w:sz w:val="24"/>
          <w:szCs w:val="24"/>
        </w:rPr>
        <w:t>4</w:t>
      </w:r>
      <w:r w:rsidR="00305F26" w:rsidRPr="00DD197D">
        <w:rPr>
          <w:color w:val="auto"/>
          <w:sz w:val="24"/>
          <w:szCs w:val="24"/>
        </w:rPr>
        <w:t>.1.</w:t>
      </w:r>
      <w:r w:rsidR="00D77816" w:rsidRPr="00DD197D">
        <w:rPr>
          <w:color w:val="auto"/>
          <w:sz w:val="24"/>
          <w:szCs w:val="24"/>
        </w:rPr>
        <w:t>Обеспечить мониторинг выполнения прогнозных значений основных</w:t>
      </w:r>
      <w:r w:rsidR="00DC6B99" w:rsidRPr="00DD197D">
        <w:rPr>
          <w:color w:val="auto"/>
          <w:sz w:val="24"/>
          <w:szCs w:val="24"/>
        </w:rPr>
        <w:t xml:space="preserve"> </w:t>
      </w:r>
      <w:r w:rsidR="005E6A2D" w:rsidRPr="00DD197D">
        <w:rPr>
          <w:color w:val="auto"/>
          <w:sz w:val="24"/>
          <w:szCs w:val="24"/>
        </w:rPr>
        <w:t>с</w:t>
      </w:r>
      <w:r w:rsidR="005C3581" w:rsidRPr="00DD197D">
        <w:rPr>
          <w:color w:val="auto"/>
          <w:sz w:val="24"/>
          <w:szCs w:val="24"/>
        </w:rPr>
        <w:t>оциально</w:t>
      </w:r>
      <w:r w:rsidR="005E6A2D" w:rsidRPr="00DD197D">
        <w:rPr>
          <w:color w:val="auto"/>
          <w:sz w:val="24"/>
          <w:szCs w:val="24"/>
        </w:rPr>
        <w:t xml:space="preserve"> </w:t>
      </w:r>
      <w:r w:rsidR="005C3581" w:rsidRPr="00DD197D">
        <w:rPr>
          <w:color w:val="auto"/>
          <w:sz w:val="24"/>
          <w:szCs w:val="24"/>
        </w:rPr>
        <w:t>-экономических</w:t>
      </w:r>
      <w:r>
        <w:rPr>
          <w:color w:val="auto"/>
          <w:sz w:val="24"/>
          <w:szCs w:val="24"/>
        </w:rPr>
        <w:t xml:space="preserve"> </w:t>
      </w:r>
      <w:r w:rsidR="005C3581" w:rsidRPr="00DD197D">
        <w:rPr>
          <w:color w:val="auto"/>
          <w:sz w:val="24"/>
          <w:szCs w:val="24"/>
        </w:rPr>
        <w:t xml:space="preserve">показателей развития </w:t>
      </w:r>
      <w:r w:rsidR="00483FF2" w:rsidRPr="00DD197D">
        <w:rPr>
          <w:color w:val="auto"/>
          <w:sz w:val="24"/>
          <w:szCs w:val="24"/>
        </w:rPr>
        <w:t xml:space="preserve">Пильнинского муниципального </w:t>
      </w:r>
      <w:r w:rsidR="00394686" w:rsidRPr="00DD197D">
        <w:rPr>
          <w:color w:val="auto"/>
          <w:sz w:val="24"/>
          <w:szCs w:val="24"/>
        </w:rPr>
        <w:t xml:space="preserve">округа </w:t>
      </w:r>
      <w:r w:rsidR="005C3581" w:rsidRPr="00DD197D">
        <w:rPr>
          <w:color w:val="auto"/>
          <w:sz w:val="24"/>
          <w:szCs w:val="24"/>
        </w:rPr>
        <w:t>Нижегородской области на 20</w:t>
      </w:r>
      <w:r w:rsidR="0073307D" w:rsidRPr="00DD197D">
        <w:rPr>
          <w:color w:val="auto"/>
          <w:sz w:val="24"/>
          <w:szCs w:val="24"/>
        </w:rPr>
        <w:t>2</w:t>
      </w:r>
      <w:r w:rsidR="00E9701F" w:rsidRPr="00DD197D">
        <w:rPr>
          <w:color w:val="auto"/>
          <w:sz w:val="24"/>
          <w:szCs w:val="24"/>
        </w:rPr>
        <w:t>6</w:t>
      </w:r>
      <w:r w:rsidR="005C3581" w:rsidRPr="00DD197D">
        <w:rPr>
          <w:color w:val="auto"/>
          <w:sz w:val="24"/>
          <w:szCs w:val="24"/>
        </w:rPr>
        <w:t xml:space="preserve"> год</w:t>
      </w:r>
      <w:r w:rsidR="00901F97" w:rsidRPr="00DD197D">
        <w:rPr>
          <w:color w:val="auto"/>
          <w:sz w:val="24"/>
          <w:szCs w:val="24"/>
        </w:rPr>
        <w:t>,</w:t>
      </w:r>
      <w:r w:rsidR="00133C4C" w:rsidRPr="00DD197D">
        <w:rPr>
          <w:color w:val="auto"/>
          <w:sz w:val="24"/>
          <w:szCs w:val="24"/>
        </w:rPr>
        <w:t xml:space="preserve"> одобренных постановлением администрации Пильнинского муниципального округа от </w:t>
      </w:r>
      <w:r w:rsidR="00B07909" w:rsidRPr="00DD197D">
        <w:rPr>
          <w:color w:val="auto"/>
          <w:sz w:val="24"/>
          <w:szCs w:val="24"/>
        </w:rPr>
        <w:t>01</w:t>
      </w:r>
      <w:r w:rsidR="00133C4C" w:rsidRPr="00DD197D">
        <w:rPr>
          <w:color w:val="auto"/>
          <w:sz w:val="24"/>
          <w:szCs w:val="24"/>
        </w:rPr>
        <w:t>.1</w:t>
      </w:r>
      <w:r w:rsidR="00B07909" w:rsidRPr="00DD197D">
        <w:rPr>
          <w:color w:val="auto"/>
          <w:sz w:val="24"/>
          <w:szCs w:val="24"/>
        </w:rPr>
        <w:t>1</w:t>
      </w:r>
      <w:r w:rsidR="00D53C32" w:rsidRPr="00DD197D">
        <w:rPr>
          <w:color w:val="auto"/>
          <w:sz w:val="24"/>
          <w:szCs w:val="24"/>
        </w:rPr>
        <w:t>.202</w:t>
      </w:r>
      <w:r w:rsidR="00B07909" w:rsidRPr="00DD197D">
        <w:rPr>
          <w:color w:val="auto"/>
          <w:sz w:val="24"/>
          <w:szCs w:val="24"/>
        </w:rPr>
        <w:t>5</w:t>
      </w:r>
      <w:r w:rsidR="00133C4C" w:rsidRPr="00DD197D">
        <w:rPr>
          <w:color w:val="auto"/>
          <w:sz w:val="24"/>
          <w:szCs w:val="24"/>
        </w:rPr>
        <w:t xml:space="preserve"> года № </w:t>
      </w:r>
      <w:r w:rsidR="00B07909" w:rsidRPr="00DD197D">
        <w:rPr>
          <w:color w:val="auto"/>
          <w:sz w:val="24"/>
          <w:szCs w:val="24"/>
        </w:rPr>
        <w:t>714</w:t>
      </w:r>
      <w:r w:rsidR="00133C4C" w:rsidRPr="00DD197D">
        <w:rPr>
          <w:color w:val="auto"/>
          <w:sz w:val="24"/>
          <w:szCs w:val="24"/>
        </w:rPr>
        <w:t xml:space="preserve"> «</w:t>
      </w:r>
      <w:r w:rsidR="00D53C32" w:rsidRPr="00DD197D">
        <w:rPr>
          <w:color w:val="auto"/>
          <w:sz w:val="24"/>
          <w:szCs w:val="24"/>
        </w:rPr>
        <w:t>О прогнозе социально-экономического развития Пильнинского муниципального округа</w:t>
      </w:r>
      <w:r>
        <w:rPr>
          <w:color w:val="auto"/>
          <w:sz w:val="24"/>
          <w:szCs w:val="24"/>
        </w:rPr>
        <w:t xml:space="preserve"> </w:t>
      </w:r>
      <w:r w:rsidR="00D53C32" w:rsidRPr="00DD197D">
        <w:rPr>
          <w:color w:val="auto"/>
          <w:sz w:val="24"/>
          <w:szCs w:val="24"/>
        </w:rPr>
        <w:t>Нижегородской области на 202</w:t>
      </w:r>
      <w:r w:rsidR="00B07909" w:rsidRPr="00DD197D">
        <w:rPr>
          <w:color w:val="auto"/>
          <w:sz w:val="24"/>
          <w:szCs w:val="24"/>
        </w:rPr>
        <w:t>6</w:t>
      </w:r>
      <w:r w:rsidR="00D53C32" w:rsidRPr="00DD197D">
        <w:rPr>
          <w:color w:val="auto"/>
          <w:sz w:val="24"/>
          <w:szCs w:val="24"/>
        </w:rPr>
        <w:t xml:space="preserve"> год и на период до 202</w:t>
      </w:r>
      <w:r w:rsidR="00B07909" w:rsidRPr="00DD197D">
        <w:rPr>
          <w:color w:val="auto"/>
          <w:sz w:val="24"/>
          <w:szCs w:val="24"/>
        </w:rPr>
        <w:t>8</w:t>
      </w:r>
      <w:r w:rsidR="00D53C32" w:rsidRPr="00DD197D">
        <w:rPr>
          <w:color w:val="auto"/>
          <w:sz w:val="24"/>
          <w:szCs w:val="24"/>
        </w:rPr>
        <w:t xml:space="preserve"> года</w:t>
      </w:r>
      <w:r w:rsidR="00133C4C" w:rsidRPr="00DD197D">
        <w:rPr>
          <w:color w:val="auto"/>
          <w:sz w:val="24"/>
          <w:szCs w:val="24"/>
        </w:rPr>
        <w:t>»</w:t>
      </w:r>
      <w:r>
        <w:rPr>
          <w:color w:val="auto"/>
          <w:sz w:val="24"/>
          <w:szCs w:val="24"/>
        </w:rPr>
        <w:t xml:space="preserve"> </w:t>
      </w:r>
      <w:r w:rsidR="00901F97" w:rsidRPr="00DD197D">
        <w:rPr>
          <w:color w:val="auto"/>
          <w:sz w:val="24"/>
          <w:szCs w:val="24"/>
        </w:rPr>
        <w:t>в целях оперативного принятия управленческих решений, направленных на решение проб</w:t>
      </w:r>
      <w:r w:rsidR="00133C4C" w:rsidRPr="00DD197D">
        <w:rPr>
          <w:color w:val="auto"/>
          <w:sz w:val="24"/>
          <w:szCs w:val="24"/>
        </w:rPr>
        <w:t>л</w:t>
      </w:r>
      <w:r w:rsidR="00901F97" w:rsidRPr="00DD197D">
        <w:rPr>
          <w:color w:val="auto"/>
          <w:sz w:val="24"/>
          <w:szCs w:val="24"/>
        </w:rPr>
        <w:t>ем развития округа</w:t>
      </w:r>
      <w:r w:rsidR="005C3581" w:rsidRPr="00DD197D">
        <w:rPr>
          <w:color w:val="auto"/>
          <w:sz w:val="24"/>
          <w:szCs w:val="24"/>
        </w:rPr>
        <w:t>.</w:t>
      </w:r>
    </w:p>
    <w:p w:rsidR="007D6B3D" w:rsidRPr="00DD197D" w:rsidRDefault="003900F3" w:rsidP="0004182B">
      <w:pPr>
        <w:pStyle w:val="20"/>
        <w:shd w:val="clear" w:color="auto" w:fill="auto"/>
        <w:tabs>
          <w:tab w:val="left" w:pos="1258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4</w:t>
      </w:r>
      <w:r w:rsidR="00CE2862" w:rsidRPr="00DD197D">
        <w:rPr>
          <w:color w:val="auto"/>
          <w:sz w:val="24"/>
          <w:szCs w:val="24"/>
        </w:rPr>
        <w:t>.2.</w:t>
      </w:r>
      <w:r w:rsidR="0004182B">
        <w:rPr>
          <w:color w:val="auto"/>
          <w:sz w:val="24"/>
          <w:szCs w:val="24"/>
        </w:rPr>
        <w:t xml:space="preserve"> </w:t>
      </w:r>
      <w:r w:rsidR="005C3581" w:rsidRPr="00DD197D">
        <w:rPr>
          <w:color w:val="auto"/>
          <w:sz w:val="24"/>
          <w:szCs w:val="24"/>
        </w:rPr>
        <w:t>Обеспечить мониторинг основных экономических показателей организаций курируемых видов экономической деятельности, в том числе по таким показателям</w:t>
      </w:r>
      <w:r w:rsidR="00A20A15" w:rsidRPr="00DD197D">
        <w:rPr>
          <w:color w:val="auto"/>
          <w:sz w:val="24"/>
          <w:szCs w:val="24"/>
        </w:rPr>
        <w:t>,</w:t>
      </w:r>
      <w:r w:rsidR="005C3581" w:rsidRPr="00DD197D">
        <w:rPr>
          <w:color w:val="auto"/>
          <w:sz w:val="24"/>
          <w:szCs w:val="24"/>
        </w:rPr>
        <w:t xml:space="preserve"> как объем отгруженных товаров собственного производства, выполненных работ и услуг собственными силами, прибыль до налогообложения, фонд начисленной заработной платы, среднемесячная заработная плата работников, средн</w:t>
      </w:r>
      <w:r w:rsidR="00500DC2" w:rsidRPr="00DD197D">
        <w:rPr>
          <w:color w:val="auto"/>
          <w:sz w:val="24"/>
          <w:szCs w:val="24"/>
        </w:rPr>
        <w:t>я</w:t>
      </w:r>
      <w:r w:rsidR="00394686" w:rsidRPr="00DD197D">
        <w:rPr>
          <w:color w:val="auto"/>
          <w:sz w:val="24"/>
          <w:szCs w:val="24"/>
        </w:rPr>
        <w:t>я</w:t>
      </w:r>
      <w:r w:rsidR="005C3581" w:rsidRPr="00DD197D">
        <w:rPr>
          <w:color w:val="auto"/>
          <w:sz w:val="24"/>
          <w:szCs w:val="24"/>
        </w:rPr>
        <w:t xml:space="preserve"> численность работников.</w:t>
      </w:r>
    </w:p>
    <w:p w:rsidR="00680B1D" w:rsidRPr="00DD197D" w:rsidRDefault="008569D1" w:rsidP="0004182B">
      <w:pPr>
        <w:pStyle w:val="20"/>
        <w:shd w:val="clear" w:color="auto" w:fill="auto"/>
        <w:tabs>
          <w:tab w:val="left" w:pos="1268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4</w:t>
      </w:r>
      <w:r w:rsidR="00EF7CEB" w:rsidRPr="00DD197D">
        <w:rPr>
          <w:color w:val="auto"/>
          <w:sz w:val="24"/>
          <w:szCs w:val="24"/>
        </w:rPr>
        <w:t xml:space="preserve">.3. </w:t>
      </w:r>
      <w:r w:rsidR="005C3581" w:rsidRPr="00DD197D">
        <w:rPr>
          <w:color w:val="auto"/>
          <w:sz w:val="24"/>
          <w:szCs w:val="24"/>
        </w:rPr>
        <w:t>Про</w:t>
      </w:r>
      <w:r w:rsidR="00415398" w:rsidRPr="00DD197D">
        <w:rPr>
          <w:color w:val="auto"/>
          <w:sz w:val="24"/>
          <w:szCs w:val="24"/>
        </w:rPr>
        <w:t>долж</w:t>
      </w:r>
      <w:r w:rsidR="005C3581" w:rsidRPr="00DD197D">
        <w:rPr>
          <w:color w:val="auto"/>
          <w:sz w:val="24"/>
          <w:szCs w:val="24"/>
        </w:rPr>
        <w:t xml:space="preserve">ить работу, в том числе в рамках заседаний </w:t>
      </w:r>
      <w:r w:rsidR="00680B1D" w:rsidRPr="00DD197D">
        <w:rPr>
          <w:color w:val="auto"/>
          <w:sz w:val="24"/>
          <w:szCs w:val="24"/>
        </w:rPr>
        <w:t>меж</w:t>
      </w:r>
      <w:r w:rsidR="005C3581" w:rsidRPr="00DD197D">
        <w:rPr>
          <w:color w:val="auto"/>
          <w:sz w:val="24"/>
          <w:szCs w:val="24"/>
        </w:rPr>
        <w:t>ведомственных комиссий</w:t>
      </w:r>
      <w:r w:rsidR="00680B1D" w:rsidRPr="00DD197D">
        <w:rPr>
          <w:color w:val="auto"/>
          <w:sz w:val="24"/>
          <w:szCs w:val="24"/>
        </w:rPr>
        <w:t xml:space="preserve">, </w:t>
      </w:r>
      <w:r w:rsidR="00C34088" w:rsidRPr="00DD197D">
        <w:rPr>
          <w:color w:val="auto"/>
          <w:sz w:val="24"/>
          <w:szCs w:val="24"/>
        </w:rPr>
        <w:t xml:space="preserve">деятельность которых </w:t>
      </w:r>
      <w:r w:rsidR="00680B1D" w:rsidRPr="00DD197D">
        <w:rPr>
          <w:color w:val="auto"/>
          <w:sz w:val="24"/>
          <w:szCs w:val="24"/>
        </w:rPr>
        <w:t>направлен</w:t>
      </w:r>
      <w:r w:rsidR="00C34088" w:rsidRPr="00DD197D">
        <w:rPr>
          <w:color w:val="auto"/>
          <w:sz w:val="24"/>
          <w:szCs w:val="24"/>
        </w:rPr>
        <w:t>а</w:t>
      </w:r>
      <w:r w:rsidR="00680B1D" w:rsidRPr="00DD197D">
        <w:rPr>
          <w:color w:val="auto"/>
          <w:sz w:val="24"/>
          <w:szCs w:val="24"/>
        </w:rPr>
        <w:t xml:space="preserve"> на:</w:t>
      </w:r>
    </w:p>
    <w:p w:rsidR="007D6B3D" w:rsidRPr="00DD197D" w:rsidRDefault="0004182B" w:rsidP="0004182B">
      <w:pPr>
        <w:pStyle w:val="20"/>
        <w:shd w:val="clear" w:color="auto" w:fill="auto"/>
        <w:tabs>
          <w:tab w:val="left" w:pos="1268"/>
        </w:tabs>
        <w:spacing w:line="200" w:lineRule="atLeast"/>
        <w:ind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680B1D" w:rsidRPr="00DD197D">
        <w:rPr>
          <w:color w:val="auto"/>
          <w:sz w:val="24"/>
          <w:szCs w:val="24"/>
        </w:rPr>
        <w:t xml:space="preserve">- </w:t>
      </w:r>
      <w:r w:rsidR="005C3581" w:rsidRPr="00DD197D">
        <w:rPr>
          <w:color w:val="auto"/>
          <w:sz w:val="24"/>
          <w:szCs w:val="24"/>
        </w:rPr>
        <w:t xml:space="preserve">увеличение </w:t>
      </w:r>
      <w:r w:rsidR="00680B1D" w:rsidRPr="00DD197D">
        <w:rPr>
          <w:color w:val="auto"/>
          <w:sz w:val="24"/>
          <w:szCs w:val="24"/>
        </w:rPr>
        <w:t xml:space="preserve">работодателями </w:t>
      </w:r>
      <w:r w:rsidR="005C3581" w:rsidRPr="00DD197D">
        <w:rPr>
          <w:color w:val="auto"/>
          <w:sz w:val="24"/>
          <w:szCs w:val="24"/>
        </w:rPr>
        <w:t xml:space="preserve">размера </w:t>
      </w:r>
      <w:r w:rsidR="008569D1" w:rsidRPr="00DD197D">
        <w:rPr>
          <w:color w:val="auto"/>
          <w:sz w:val="24"/>
          <w:szCs w:val="24"/>
        </w:rPr>
        <w:t xml:space="preserve">среднемесячной </w:t>
      </w:r>
      <w:r w:rsidR="005C3581" w:rsidRPr="00DD197D">
        <w:rPr>
          <w:color w:val="auto"/>
          <w:sz w:val="24"/>
          <w:szCs w:val="24"/>
        </w:rPr>
        <w:t>заработной платы</w:t>
      </w:r>
      <w:r w:rsidR="008569D1" w:rsidRPr="00DD197D">
        <w:rPr>
          <w:color w:val="auto"/>
          <w:sz w:val="24"/>
          <w:szCs w:val="24"/>
        </w:rPr>
        <w:t xml:space="preserve"> на одного работника</w:t>
      </w:r>
      <w:r w:rsidR="005C3581" w:rsidRPr="00DD197D">
        <w:rPr>
          <w:color w:val="auto"/>
          <w:sz w:val="24"/>
          <w:szCs w:val="24"/>
        </w:rPr>
        <w:t xml:space="preserve"> до среднего уровня по соответствующему виду экономической деятельности с </w:t>
      </w:r>
      <w:r w:rsidR="00A95AB1" w:rsidRPr="00DD197D">
        <w:rPr>
          <w:color w:val="auto"/>
          <w:sz w:val="24"/>
          <w:szCs w:val="24"/>
        </w:rPr>
        <w:t>уч</w:t>
      </w:r>
      <w:r w:rsidR="005C3581" w:rsidRPr="00DD197D">
        <w:rPr>
          <w:color w:val="auto"/>
          <w:sz w:val="24"/>
          <w:szCs w:val="24"/>
        </w:rPr>
        <w:t>етом социально- экономического р</w:t>
      </w:r>
      <w:r w:rsidR="00394686" w:rsidRPr="00DD197D">
        <w:rPr>
          <w:color w:val="auto"/>
          <w:sz w:val="24"/>
          <w:szCs w:val="24"/>
        </w:rPr>
        <w:t>азвития округа</w:t>
      </w:r>
      <w:r w:rsidR="00680B1D" w:rsidRPr="00DD197D">
        <w:rPr>
          <w:color w:val="auto"/>
          <w:sz w:val="24"/>
          <w:szCs w:val="24"/>
        </w:rPr>
        <w:t xml:space="preserve"> и</w:t>
      </w:r>
      <w:r w:rsidR="005C3581" w:rsidRPr="00DD197D">
        <w:rPr>
          <w:color w:val="auto"/>
          <w:sz w:val="24"/>
          <w:szCs w:val="24"/>
        </w:rPr>
        <w:t xml:space="preserve"> предотвращение </w:t>
      </w:r>
      <w:r w:rsidR="00047415" w:rsidRPr="00DD197D">
        <w:rPr>
          <w:color w:val="auto"/>
          <w:sz w:val="24"/>
          <w:szCs w:val="24"/>
        </w:rPr>
        <w:t xml:space="preserve">случаев </w:t>
      </w:r>
      <w:r w:rsidR="005C3581" w:rsidRPr="00DD197D">
        <w:rPr>
          <w:color w:val="auto"/>
          <w:sz w:val="24"/>
          <w:szCs w:val="24"/>
        </w:rPr>
        <w:t>выплаты "теневой" заработной платы</w:t>
      </w:r>
      <w:r w:rsidR="00680B1D" w:rsidRPr="00DD197D">
        <w:rPr>
          <w:color w:val="auto"/>
          <w:sz w:val="24"/>
          <w:szCs w:val="24"/>
        </w:rPr>
        <w:t>;</w:t>
      </w:r>
    </w:p>
    <w:p w:rsidR="007D6B3D" w:rsidRPr="00DD197D" w:rsidRDefault="00680B1D" w:rsidP="0004182B">
      <w:pPr>
        <w:pStyle w:val="20"/>
        <w:shd w:val="clear" w:color="auto" w:fill="auto"/>
        <w:tabs>
          <w:tab w:val="left" w:pos="1258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 xml:space="preserve">- </w:t>
      </w:r>
      <w:r w:rsidR="00E638FE" w:rsidRPr="00DD197D">
        <w:rPr>
          <w:color w:val="auto"/>
          <w:sz w:val="24"/>
          <w:szCs w:val="24"/>
        </w:rPr>
        <w:t xml:space="preserve">погашение </w:t>
      </w:r>
      <w:r w:rsidR="002B2709" w:rsidRPr="00DD197D">
        <w:rPr>
          <w:color w:val="auto"/>
          <w:sz w:val="24"/>
          <w:szCs w:val="24"/>
        </w:rPr>
        <w:t xml:space="preserve">налогоплательщиками задолженности по налогам и сборам </w:t>
      </w:r>
      <w:r w:rsidR="005C3581" w:rsidRPr="00DD197D">
        <w:rPr>
          <w:color w:val="auto"/>
          <w:sz w:val="24"/>
          <w:szCs w:val="24"/>
        </w:rPr>
        <w:t xml:space="preserve">перед бюджетом </w:t>
      </w:r>
      <w:r w:rsidR="00DE12D9" w:rsidRPr="00DD197D">
        <w:rPr>
          <w:color w:val="auto"/>
          <w:sz w:val="24"/>
          <w:szCs w:val="24"/>
        </w:rPr>
        <w:t xml:space="preserve">Пильнинского муниципального </w:t>
      </w:r>
      <w:r w:rsidR="00A47C77" w:rsidRPr="00DD197D">
        <w:rPr>
          <w:color w:val="auto"/>
          <w:sz w:val="24"/>
          <w:szCs w:val="24"/>
        </w:rPr>
        <w:t xml:space="preserve">округа </w:t>
      </w:r>
      <w:r w:rsidR="005C3581" w:rsidRPr="00DD197D">
        <w:rPr>
          <w:color w:val="auto"/>
          <w:sz w:val="24"/>
          <w:szCs w:val="24"/>
        </w:rPr>
        <w:t>Нижегородской области.</w:t>
      </w:r>
    </w:p>
    <w:p w:rsidR="00DC5025" w:rsidRPr="00DD197D" w:rsidRDefault="00C751CE" w:rsidP="0004182B">
      <w:pPr>
        <w:pStyle w:val="20"/>
        <w:shd w:val="clear" w:color="auto" w:fill="auto"/>
        <w:tabs>
          <w:tab w:val="left" w:pos="1258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4</w:t>
      </w:r>
      <w:r w:rsidR="00DC5025" w:rsidRPr="00DD197D">
        <w:rPr>
          <w:color w:val="auto"/>
          <w:sz w:val="24"/>
          <w:szCs w:val="24"/>
        </w:rPr>
        <w:t>.4.</w:t>
      </w:r>
      <w:r w:rsidR="0004182B">
        <w:rPr>
          <w:color w:val="auto"/>
          <w:sz w:val="24"/>
          <w:szCs w:val="24"/>
        </w:rPr>
        <w:t xml:space="preserve"> </w:t>
      </w:r>
      <w:r w:rsidR="00DC5025" w:rsidRPr="00DD197D">
        <w:rPr>
          <w:color w:val="auto"/>
          <w:sz w:val="24"/>
          <w:szCs w:val="24"/>
        </w:rPr>
        <w:t>Ежеквартально, в срок до 2</w:t>
      </w:r>
      <w:r w:rsidR="00892E6A" w:rsidRPr="00DD197D">
        <w:rPr>
          <w:color w:val="auto"/>
          <w:sz w:val="24"/>
          <w:szCs w:val="24"/>
        </w:rPr>
        <w:t>0</w:t>
      </w:r>
      <w:r w:rsidR="00DC5025" w:rsidRPr="00DD197D">
        <w:rPr>
          <w:color w:val="auto"/>
          <w:sz w:val="24"/>
          <w:szCs w:val="24"/>
        </w:rPr>
        <w:t xml:space="preserve"> числа месяца, следующего за отчетным кварталом, представлять в министерство финансов Нижегородской области информацию о результатах работы, п</w:t>
      </w:r>
      <w:r w:rsidR="00305F26" w:rsidRPr="00DD197D">
        <w:rPr>
          <w:color w:val="auto"/>
          <w:sz w:val="24"/>
          <w:szCs w:val="24"/>
        </w:rPr>
        <w:t>роведенной в соответствии с под</w:t>
      </w:r>
      <w:r w:rsidR="00DC5025" w:rsidRPr="00DD197D">
        <w:rPr>
          <w:color w:val="auto"/>
          <w:sz w:val="24"/>
          <w:szCs w:val="24"/>
        </w:rPr>
        <w:t xml:space="preserve">пунктом </w:t>
      </w:r>
      <w:r w:rsidRPr="00DD197D">
        <w:rPr>
          <w:color w:val="auto"/>
          <w:sz w:val="24"/>
          <w:szCs w:val="24"/>
        </w:rPr>
        <w:t>4</w:t>
      </w:r>
      <w:r w:rsidR="00DC5025" w:rsidRPr="00DD197D">
        <w:rPr>
          <w:color w:val="auto"/>
          <w:sz w:val="24"/>
          <w:szCs w:val="24"/>
        </w:rPr>
        <w:t>.3 настоящего пункта.</w:t>
      </w:r>
    </w:p>
    <w:p w:rsidR="00F85555" w:rsidRPr="00DD197D" w:rsidRDefault="0078087F" w:rsidP="0004182B">
      <w:pPr>
        <w:pStyle w:val="20"/>
        <w:shd w:val="clear" w:color="auto" w:fill="auto"/>
        <w:tabs>
          <w:tab w:val="left" w:pos="1402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4</w:t>
      </w:r>
      <w:r w:rsidR="00793815" w:rsidRPr="00DD197D">
        <w:rPr>
          <w:color w:val="auto"/>
          <w:sz w:val="24"/>
          <w:szCs w:val="24"/>
        </w:rPr>
        <w:t>.5.</w:t>
      </w:r>
      <w:r w:rsidR="00F85555" w:rsidRPr="00DD197D">
        <w:rPr>
          <w:color w:val="auto"/>
          <w:sz w:val="24"/>
          <w:szCs w:val="24"/>
        </w:rPr>
        <w:t xml:space="preserve"> Реализовать комплекс мер, направленных на исполнение налоговых и неналоговых доходов бюджета в 202</w:t>
      </w:r>
      <w:r w:rsidR="00CB0BF7" w:rsidRPr="00DD197D">
        <w:rPr>
          <w:color w:val="auto"/>
          <w:sz w:val="24"/>
          <w:szCs w:val="24"/>
        </w:rPr>
        <w:t>6</w:t>
      </w:r>
      <w:r w:rsidR="00F85555" w:rsidRPr="00DD197D">
        <w:rPr>
          <w:color w:val="auto"/>
          <w:sz w:val="24"/>
          <w:szCs w:val="24"/>
        </w:rPr>
        <w:t xml:space="preserve"> году в запланированных объемах, а также на получение дополнительных доходов в бюджет</w:t>
      </w:r>
      <w:r w:rsidR="0004182B">
        <w:rPr>
          <w:color w:val="auto"/>
          <w:sz w:val="24"/>
          <w:szCs w:val="24"/>
        </w:rPr>
        <w:t xml:space="preserve"> </w:t>
      </w:r>
      <w:r w:rsidR="00F85555" w:rsidRPr="00DD197D">
        <w:rPr>
          <w:color w:val="auto"/>
          <w:sz w:val="24"/>
          <w:szCs w:val="24"/>
        </w:rPr>
        <w:t>Пильнинского муниципального округа Нижегородской области, в том числе за счет погашения налогоплательщиками задолженности перед</w:t>
      </w:r>
      <w:r w:rsidR="0004182B">
        <w:rPr>
          <w:color w:val="auto"/>
          <w:sz w:val="24"/>
          <w:szCs w:val="24"/>
        </w:rPr>
        <w:t xml:space="preserve"> </w:t>
      </w:r>
      <w:r w:rsidR="00F85555" w:rsidRPr="00DD197D">
        <w:rPr>
          <w:color w:val="auto"/>
          <w:sz w:val="24"/>
          <w:szCs w:val="24"/>
        </w:rPr>
        <w:t>бюджетом</w:t>
      </w:r>
      <w:r w:rsidR="00047415" w:rsidRPr="00DD197D">
        <w:rPr>
          <w:color w:val="auto"/>
          <w:sz w:val="24"/>
          <w:szCs w:val="24"/>
        </w:rPr>
        <w:t xml:space="preserve"> округа</w:t>
      </w:r>
      <w:r w:rsidR="00F85555" w:rsidRPr="00DD197D">
        <w:rPr>
          <w:color w:val="auto"/>
          <w:sz w:val="24"/>
          <w:szCs w:val="24"/>
        </w:rPr>
        <w:t>.</w:t>
      </w:r>
    </w:p>
    <w:p w:rsidR="00F85555" w:rsidRPr="00DD197D" w:rsidRDefault="002761BD" w:rsidP="0004182B">
      <w:pPr>
        <w:pStyle w:val="20"/>
        <w:shd w:val="clear" w:color="auto" w:fill="auto"/>
        <w:tabs>
          <w:tab w:val="left" w:pos="1393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4</w:t>
      </w:r>
      <w:r w:rsidR="00F85555" w:rsidRPr="00DD197D">
        <w:rPr>
          <w:color w:val="auto"/>
          <w:sz w:val="24"/>
          <w:szCs w:val="24"/>
        </w:rPr>
        <w:t>.</w:t>
      </w:r>
      <w:r w:rsidR="00793815" w:rsidRPr="00DD197D">
        <w:rPr>
          <w:color w:val="auto"/>
          <w:sz w:val="24"/>
          <w:szCs w:val="24"/>
        </w:rPr>
        <w:t>6</w:t>
      </w:r>
      <w:r w:rsidR="00F85555" w:rsidRPr="00DD197D">
        <w:rPr>
          <w:color w:val="auto"/>
          <w:sz w:val="24"/>
          <w:szCs w:val="24"/>
        </w:rPr>
        <w:t>. На постоянной основе проводить разъяснительную работу с населением через средства массовой информации, распространение агитационного материала, проведение сходов, собраний, направленную на активизацию регистрации права собственности на объекты недвижимости, находящиеся в собственности граждан.</w:t>
      </w:r>
    </w:p>
    <w:p w:rsidR="00F85555" w:rsidRPr="00DD197D" w:rsidRDefault="00CE0EE5" w:rsidP="0004182B">
      <w:pPr>
        <w:pStyle w:val="20"/>
        <w:shd w:val="clear" w:color="auto" w:fill="auto"/>
        <w:tabs>
          <w:tab w:val="left" w:pos="1412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4</w:t>
      </w:r>
      <w:r w:rsidR="00F85555" w:rsidRPr="00DD197D">
        <w:rPr>
          <w:color w:val="auto"/>
          <w:sz w:val="24"/>
          <w:szCs w:val="24"/>
        </w:rPr>
        <w:t>.</w:t>
      </w:r>
      <w:r w:rsidR="00793815" w:rsidRPr="00DD197D">
        <w:rPr>
          <w:color w:val="auto"/>
          <w:sz w:val="24"/>
          <w:szCs w:val="24"/>
        </w:rPr>
        <w:t>7</w:t>
      </w:r>
      <w:r w:rsidR="00F85555" w:rsidRPr="00DD197D">
        <w:rPr>
          <w:color w:val="auto"/>
          <w:sz w:val="24"/>
          <w:szCs w:val="24"/>
        </w:rPr>
        <w:t>. Проводить анализ налоговых льгот (налоговых расходов), предоставляемых по решению Совета депутатов Пильнинского муницип</w:t>
      </w:r>
      <w:r w:rsidR="0004182B">
        <w:rPr>
          <w:color w:val="auto"/>
          <w:sz w:val="24"/>
          <w:szCs w:val="24"/>
        </w:rPr>
        <w:t>ального округа</w:t>
      </w:r>
      <w:r w:rsidR="00F85555" w:rsidRPr="00DD197D">
        <w:rPr>
          <w:color w:val="auto"/>
          <w:sz w:val="24"/>
          <w:szCs w:val="24"/>
        </w:rPr>
        <w:t>, с целью выявления и отмены неэффективных льгот. Внедрять практику предоставления налоговых льгот на временной основе. Решение о пролонгации действия льготы принимать по результатам проведенного анализа эффективности.</w:t>
      </w:r>
    </w:p>
    <w:p w:rsidR="006F6463" w:rsidRPr="00DD197D" w:rsidRDefault="00CE0EE5" w:rsidP="0004182B">
      <w:pPr>
        <w:pStyle w:val="20"/>
        <w:shd w:val="clear" w:color="auto" w:fill="auto"/>
        <w:tabs>
          <w:tab w:val="left" w:pos="1196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4</w:t>
      </w:r>
      <w:r w:rsidR="00F85555" w:rsidRPr="00DD197D">
        <w:rPr>
          <w:color w:val="auto"/>
          <w:sz w:val="24"/>
          <w:szCs w:val="24"/>
        </w:rPr>
        <w:t>.</w:t>
      </w:r>
      <w:r w:rsidR="00793815" w:rsidRPr="00DD197D">
        <w:rPr>
          <w:color w:val="auto"/>
          <w:sz w:val="24"/>
          <w:szCs w:val="24"/>
        </w:rPr>
        <w:t>8</w:t>
      </w:r>
      <w:r w:rsidR="00F85555" w:rsidRPr="00DD197D">
        <w:rPr>
          <w:color w:val="auto"/>
          <w:sz w:val="24"/>
          <w:szCs w:val="24"/>
        </w:rPr>
        <w:t xml:space="preserve">. Продолжить работу по выявлению организаций, осуществляющих деятельность на территории Пильнинского муниципального округа и </w:t>
      </w:r>
      <w:r w:rsidRPr="00DD197D">
        <w:rPr>
          <w:color w:val="auto"/>
          <w:sz w:val="24"/>
          <w:szCs w:val="24"/>
        </w:rPr>
        <w:t>состоящих на учете в</w:t>
      </w:r>
      <w:r w:rsidR="00477DB2" w:rsidRPr="00DD197D">
        <w:rPr>
          <w:color w:val="auto"/>
        </w:rPr>
        <w:t xml:space="preserve"> </w:t>
      </w:r>
      <w:r w:rsidR="00477DB2" w:rsidRPr="00DD197D">
        <w:rPr>
          <w:color w:val="auto"/>
          <w:sz w:val="24"/>
          <w:szCs w:val="24"/>
        </w:rPr>
        <w:t>других</w:t>
      </w:r>
      <w:r w:rsidRPr="00DD197D">
        <w:rPr>
          <w:color w:val="auto"/>
          <w:sz w:val="24"/>
          <w:szCs w:val="24"/>
        </w:rPr>
        <w:t xml:space="preserve"> налоговых инспекциях</w:t>
      </w:r>
      <w:r w:rsidR="00D54865" w:rsidRPr="00DD197D">
        <w:rPr>
          <w:color w:val="auto"/>
          <w:sz w:val="24"/>
          <w:szCs w:val="24"/>
        </w:rPr>
        <w:t xml:space="preserve"> области и других субъектах Российской Федерации.</w:t>
      </w:r>
    </w:p>
    <w:p w:rsidR="00D54865" w:rsidRPr="00DD197D" w:rsidRDefault="00CE0EE5" w:rsidP="0004182B">
      <w:pPr>
        <w:pStyle w:val="20"/>
        <w:shd w:val="clear" w:color="auto" w:fill="auto"/>
        <w:tabs>
          <w:tab w:val="left" w:pos="1196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 xml:space="preserve"> </w:t>
      </w:r>
      <w:r w:rsidR="006F6463" w:rsidRPr="00DD197D">
        <w:rPr>
          <w:color w:val="auto"/>
          <w:sz w:val="24"/>
          <w:szCs w:val="24"/>
        </w:rPr>
        <w:t>При заключении</w:t>
      </w:r>
      <w:r w:rsidRPr="00DD197D">
        <w:rPr>
          <w:color w:val="auto"/>
          <w:sz w:val="24"/>
          <w:szCs w:val="24"/>
        </w:rPr>
        <w:t xml:space="preserve"> </w:t>
      </w:r>
      <w:r w:rsidR="006F6463" w:rsidRPr="00DD197D">
        <w:rPr>
          <w:color w:val="auto"/>
          <w:sz w:val="24"/>
          <w:szCs w:val="24"/>
        </w:rPr>
        <w:t>муниципальных контрактов (контрактов, договоров) на выполнение работ по исполнению муниципального заказа в</w:t>
      </w:r>
      <w:r w:rsidR="0004182B">
        <w:rPr>
          <w:color w:val="auto"/>
          <w:sz w:val="24"/>
          <w:szCs w:val="24"/>
        </w:rPr>
        <w:t xml:space="preserve"> </w:t>
      </w:r>
      <w:r w:rsidR="006F6463" w:rsidRPr="00DD197D">
        <w:rPr>
          <w:color w:val="auto"/>
          <w:sz w:val="24"/>
          <w:szCs w:val="24"/>
        </w:rPr>
        <w:t>части капитального строительства, капитального ремонта муниципальных объектов</w:t>
      </w:r>
      <w:r w:rsidR="0004182B">
        <w:rPr>
          <w:color w:val="auto"/>
          <w:sz w:val="24"/>
          <w:szCs w:val="24"/>
        </w:rPr>
        <w:t xml:space="preserve"> </w:t>
      </w:r>
      <w:r w:rsidR="00FA7A40" w:rsidRPr="00DD197D">
        <w:rPr>
          <w:color w:val="auto"/>
          <w:sz w:val="24"/>
          <w:szCs w:val="24"/>
        </w:rPr>
        <w:t>п</w:t>
      </w:r>
      <w:r w:rsidR="00F85555" w:rsidRPr="00DD197D">
        <w:rPr>
          <w:color w:val="auto"/>
          <w:sz w:val="24"/>
          <w:szCs w:val="24"/>
        </w:rPr>
        <w:t>ров</w:t>
      </w:r>
      <w:r w:rsidR="00FA7A40" w:rsidRPr="00DD197D">
        <w:rPr>
          <w:color w:val="auto"/>
          <w:sz w:val="24"/>
          <w:szCs w:val="24"/>
        </w:rPr>
        <w:t>одить</w:t>
      </w:r>
      <w:r w:rsidR="00F85555" w:rsidRPr="00DD197D">
        <w:rPr>
          <w:color w:val="auto"/>
          <w:sz w:val="24"/>
          <w:szCs w:val="24"/>
        </w:rPr>
        <w:t xml:space="preserve"> разъяснительную работу </w:t>
      </w:r>
      <w:r w:rsidR="00FA7A40" w:rsidRPr="00DD197D">
        <w:rPr>
          <w:color w:val="auto"/>
          <w:sz w:val="24"/>
          <w:szCs w:val="24"/>
        </w:rPr>
        <w:t xml:space="preserve">с указанными в настоящем подпункте организациями </w:t>
      </w:r>
      <w:r w:rsidR="00F85555" w:rsidRPr="00DD197D">
        <w:rPr>
          <w:color w:val="auto"/>
          <w:sz w:val="24"/>
          <w:szCs w:val="24"/>
        </w:rPr>
        <w:t>по вопросу уплаты налога на доходы физических лиц</w:t>
      </w:r>
      <w:r w:rsidR="0004182B">
        <w:rPr>
          <w:color w:val="auto"/>
          <w:sz w:val="24"/>
          <w:szCs w:val="24"/>
        </w:rPr>
        <w:t xml:space="preserve"> </w:t>
      </w:r>
      <w:r w:rsidR="00FA7A40" w:rsidRPr="00DD197D">
        <w:rPr>
          <w:color w:val="auto"/>
          <w:sz w:val="24"/>
          <w:szCs w:val="24"/>
        </w:rPr>
        <w:t xml:space="preserve">в соответствии с пунктом 7 статьи 226 Налогового кодекса Российской Федерации </w:t>
      </w:r>
      <w:r w:rsidR="00F85555" w:rsidRPr="00DD197D">
        <w:rPr>
          <w:color w:val="auto"/>
          <w:sz w:val="24"/>
          <w:szCs w:val="24"/>
        </w:rPr>
        <w:t>по месту нахождения каждого обособленного подразделения, ведущего деятельность</w:t>
      </w:r>
      <w:r w:rsidR="0004182B">
        <w:rPr>
          <w:color w:val="auto"/>
          <w:sz w:val="24"/>
          <w:szCs w:val="24"/>
        </w:rPr>
        <w:t xml:space="preserve"> </w:t>
      </w:r>
      <w:r w:rsidR="00F85555" w:rsidRPr="00DD197D">
        <w:rPr>
          <w:color w:val="auto"/>
          <w:sz w:val="24"/>
          <w:szCs w:val="24"/>
        </w:rPr>
        <w:t xml:space="preserve">на территории </w:t>
      </w:r>
      <w:r w:rsidR="00FA7A40" w:rsidRPr="00DD197D">
        <w:rPr>
          <w:color w:val="auto"/>
          <w:sz w:val="24"/>
          <w:szCs w:val="24"/>
        </w:rPr>
        <w:t xml:space="preserve">Пильнинского муниципального </w:t>
      </w:r>
      <w:r w:rsidR="00F85555" w:rsidRPr="00DD197D">
        <w:rPr>
          <w:color w:val="auto"/>
          <w:sz w:val="24"/>
          <w:szCs w:val="24"/>
        </w:rPr>
        <w:t>округа .</w:t>
      </w:r>
    </w:p>
    <w:p w:rsidR="007D6B3D" w:rsidRPr="00DD197D" w:rsidRDefault="00CC5A2F" w:rsidP="0004182B">
      <w:pPr>
        <w:pStyle w:val="20"/>
        <w:shd w:val="clear" w:color="auto" w:fill="auto"/>
        <w:tabs>
          <w:tab w:val="left" w:pos="1038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5</w:t>
      </w:r>
      <w:r w:rsidR="001D435F" w:rsidRPr="00DD197D">
        <w:rPr>
          <w:color w:val="auto"/>
          <w:sz w:val="24"/>
          <w:szCs w:val="24"/>
        </w:rPr>
        <w:t xml:space="preserve">. Комитету по управлению муниципальным имуществом и земельными ресурсами администрации </w:t>
      </w:r>
      <w:r w:rsidR="00793815" w:rsidRPr="00DD197D">
        <w:rPr>
          <w:color w:val="auto"/>
          <w:sz w:val="24"/>
          <w:szCs w:val="24"/>
        </w:rPr>
        <w:t xml:space="preserve">Пильнинского муниципального </w:t>
      </w:r>
      <w:r w:rsidR="00FF6643" w:rsidRPr="00DD197D">
        <w:rPr>
          <w:color w:val="auto"/>
          <w:sz w:val="24"/>
          <w:szCs w:val="24"/>
        </w:rPr>
        <w:t>округа</w:t>
      </w:r>
      <w:r w:rsidR="001D435F" w:rsidRPr="00DD197D">
        <w:rPr>
          <w:color w:val="auto"/>
          <w:sz w:val="24"/>
          <w:szCs w:val="24"/>
        </w:rPr>
        <w:t>:</w:t>
      </w:r>
    </w:p>
    <w:p w:rsidR="00DB0D09" w:rsidRPr="00DD197D" w:rsidRDefault="00CC5A2F" w:rsidP="0004182B">
      <w:pPr>
        <w:pStyle w:val="20"/>
        <w:shd w:val="clear" w:color="auto" w:fill="auto"/>
        <w:tabs>
          <w:tab w:val="left" w:pos="1258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5</w:t>
      </w:r>
      <w:r w:rsidR="0071715B" w:rsidRPr="00DD197D">
        <w:rPr>
          <w:color w:val="auto"/>
          <w:sz w:val="24"/>
          <w:szCs w:val="24"/>
        </w:rPr>
        <w:t>.1.</w:t>
      </w:r>
      <w:r w:rsidR="0004182B">
        <w:rPr>
          <w:color w:val="auto"/>
          <w:sz w:val="24"/>
          <w:szCs w:val="24"/>
        </w:rPr>
        <w:t xml:space="preserve"> </w:t>
      </w:r>
      <w:r w:rsidR="005C3581" w:rsidRPr="00DD197D">
        <w:rPr>
          <w:color w:val="auto"/>
          <w:sz w:val="24"/>
          <w:szCs w:val="24"/>
        </w:rPr>
        <w:t>Принять меры по обеспечению максимальной реализации Прогнозного плана</w:t>
      </w:r>
      <w:r w:rsidR="00047415" w:rsidRPr="00DD197D">
        <w:rPr>
          <w:color w:val="auto"/>
          <w:sz w:val="24"/>
          <w:szCs w:val="24"/>
        </w:rPr>
        <w:t xml:space="preserve"> (программы)</w:t>
      </w:r>
      <w:r w:rsidR="0004182B">
        <w:rPr>
          <w:color w:val="auto"/>
          <w:sz w:val="24"/>
          <w:szCs w:val="24"/>
        </w:rPr>
        <w:t xml:space="preserve"> </w:t>
      </w:r>
      <w:r w:rsidR="005C3581" w:rsidRPr="00DD197D">
        <w:rPr>
          <w:color w:val="auto"/>
          <w:sz w:val="24"/>
          <w:szCs w:val="24"/>
        </w:rPr>
        <w:t xml:space="preserve">приватизации </w:t>
      </w:r>
      <w:r w:rsidR="007B6C89" w:rsidRPr="00DD197D">
        <w:rPr>
          <w:color w:val="auto"/>
          <w:sz w:val="24"/>
          <w:szCs w:val="24"/>
        </w:rPr>
        <w:t>муниципаль</w:t>
      </w:r>
      <w:r w:rsidR="005C3581" w:rsidRPr="00DD197D">
        <w:rPr>
          <w:color w:val="auto"/>
          <w:sz w:val="24"/>
          <w:szCs w:val="24"/>
        </w:rPr>
        <w:t xml:space="preserve">ного имущества </w:t>
      </w:r>
      <w:r w:rsidR="007B6C89" w:rsidRPr="00DD197D">
        <w:rPr>
          <w:color w:val="auto"/>
          <w:sz w:val="24"/>
          <w:szCs w:val="24"/>
        </w:rPr>
        <w:t xml:space="preserve">Пильнинского муниципального </w:t>
      </w:r>
      <w:r w:rsidR="00FF6643" w:rsidRPr="00DD197D">
        <w:rPr>
          <w:color w:val="auto"/>
          <w:sz w:val="24"/>
          <w:szCs w:val="24"/>
        </w:rPr>
        <w:t xml:space="preserve">округа </w:t>
      </w:r>
      <w:r w:rsidR="005C3581" w:rsidRPr="00DD197D">
        <w:rPr>
          <w:color w:val="auto"/>
          <w:sz w:val="24"/>
          <w:szCs w:val="24"/>
        </w:rPr>
        <w:t xml:space="preserve">на </w:t>
      </w:r>
      <w:r w:rsidR="00A26E00" w:rsidRPr="00DD197D">
        <w:rPr>
          <w:color w:val="auto"/>
          <w:sz w:val="24"/>
          <w:szCs w:val="24"/>
        </w:rPr>
        <w:t>текущий</w:t>
      </w:r>
      <w:r w:rsidR="005C3581" w:rsidRPr="00DD197D">
        <w:rPr>
          <w:color w:val="auto"/>
          <w:sz w:val="24"/>
          <w:szCs w:val="24"/>
        </w:rPr>
        <w:t xml:space="preserve"> год</w:t>
      </w:r>
      <w:r w:rsidR="00590AA9" w:rsidRPr="00DD197D">
        <w:rPr>
          <w:color w:val="auto"/>
          <w:sz w:val="24"/>
          <w:szCs w:val="24"/>
        </w:rPr>
        <w:t>.</w:t>
      </w:r>
      <w:r w:rsidR="0004182B">
        <w:rPr>
          <w:color w:val="auto"/>
          <w:sz w:val="24"/>
          <w:szCs w:val="24"/>
        </w:rPr>
        <w:t xml:space="preserve"> </w:t>
      </w:r>
    </w:p>
    <w:p w:rsidR="007D6B3D" w:rsidRPr="00DD197D" w:rsidRDefault="00002454" w:rsidP="0004182B">
      <w:pPr>
        <w:pStyle w:val="20"/>
        <w:tabs>
          <w:tab w:val="left" w:pos="1258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5</w:t>
      </w:r>
      <w:r w:rsidR="0043687F" w:rsidRPr="00DD197D">
        <w:rPr>
          <w:color w:val="auto"/>
          <w:sz w:val="24"/>
          <w:szCs w:val="24"/>
        </w:rPr>
        <w:t>.2.</w:t>
      </w:r>
      <w:r w:rsidR="005C3581" w:rsidRPr="00DD197D">
        <w:rPr>
          <w:color w:val="auto"/>
          <w:sz w:val="24"/>
          <w:szCs w:val="24"/>
        </w:rPr>
        <w:t xml:space="preserve">Обеспечить по каждому </w:t>
      </w:r>
      <w:r w:rsidR="009943DF" w:rsidRPr="00DD197D">
        <w:rPr>
          <w:color w:val="auto"/>
          <w:sz w:val="24"/>
          <w:szCs w:val="24"/>
        </w:rPr>
        <w:t>муниципаль</w:t>
      </w:r>
      <w:r w:rsidR="005C3581" w:rsidRPr="00DD197D">
        <w:rPr>
          <w:color w:val="auto"/>
          <w:sz w:val="24"/>
          <w:szCs w:val="24"/>
        </w:rPr>
        <w:t xml:space="preserve">ному </w:t>
      </w:r>
      <w:r w:rsidR="00047415" w:rsidRPr="00DD197D">
        <w:rPr>
          <w:color w:val="auto"/>
          <w:sz w:val="24"/>
          <w:szCs w:val="24"/>
        </w:rPr>
        <w:t xml:space="preserve">унитарному </w:t>
      </w:r>
      <w:r w:rsidR="005C3581" w:rsidRPr="00DD197D">
        <w:rPr>
          <w:color w:val="auto"/>
          <w:sz w:val="24"/>
          <w:szCs w:val="24"/>
        </w:rPr>
        <w:t xml:space="preserve">предприятию </w:t>
      </w:r>
      <w:r w:rsidR="00C20730" w:rsidRPr="00DD197D">
        <w:rPr>
          <w:color w:val="auto"/>
          <w:sz w:val="24"/>
          <w:szCs w:val="24"/>
        </w:rPr>
        <w:t xml:space="preserve">Пильнинского муниципального </w:t>
      </w:r>
      <w:r w:rsidR="00FF6643" w:rsidRPr="00DD197D">
        <w:rPr>
          <w:color w:val="auto"/>
          <w:sz w:val="24"/>
          <w:szCs w:val="24"/>
        </w:rPr>
        <w:t>округа</w:t>
      </w:r>
      <w:r w:rsidR="00C20730" w:rsidRPr="00DD197D">
        <w:rPr>
          <w:color w:val="auto"/>
          <w:sz w:val="24"/>
          <w:szCs w:val="24"/>
        </w:rPr>
        <w:t xml:space="preserve"> </w:t>
      </w:r>
      <w:r w:rsidR="005C3581" w:rsidRPr="00DD197D">
        <w:rPr>
          <w:color w:val="auto"/>
          <w:sz w:val="24"/>
          <w:szCs w:val="24"/>
        </w:rPr>
        <w:t xml:space="preserve">Нижегородской области своевременное перечисление в бюджет </w:t>
      </w:r>
      <w:r w:rsidR="00FF6643" w:rsidRPr="00DD197D">
        <w:rPr>
          <w:color w:val="auto"/>
          <w:sz w:val="24"/>
          <w:szCs w:val="24"/>
        </w:rPr>
        <w:t xml:space="preserve">округа </w:t>
      </w:r>
      <w:r w:rsidR="005C3581" w:rsidRPr="00DD197D">
        <w:rPr>
          <w:color w:val="auto"/>
          <w:sz w:val="24"/>
          <w:szCs w:val="24"/>
        </w:rPr>
        <w:t>части прибыли за отчетный год, остающейся после уплаты налогов и иных обязательных платежей</w:t>
      </w:r>
      <w:r w:rsidR="00EF66FF" w:rsidRPr="00DD197D">
        <w:rPr>
          <w:color w:val="auto"/>
          <w:sz w:val="24"/>
          <w:szCs w:val="24"/>
        </w:rPr>
        <w:t xml:space="preserve"> не меньше размера отчислений, установленного решением С</w:t>
      </w:r>
      <w:r w:rsidR="00292295" w:rsidRPr="00DD197D">
        <w:rPr>
          <w:color w:val="auto"/>
          <w:sz w:val="24"/>
          <w:szCs w:val="24"/>
        </w:rPr>
        <w:t>овета депутат</w:t>
      </w:r>
      <w:r w:rsidR="00EF66FF" w:rsidRPr="00DD197D">
        <w:rPr>
          <w:color w:val="auto"/>
          <w:sz w:val="24"/>
          <w:szCs w:val="24"/>
        </w:rPr>
        <w:t>ов Пильнинского муниципального округа от 0</w:t>
      </w:r>
      <w:r w:rsidR="00C34088" w:rsidRPr="00DD197D">
        <w:rPr>
          <w:color w:val="auto"/>
          <w:sz w:val="24"/>
          <w:szCs w:val="24"/>
        </w:rPr>
        <w:t>8</w:t>
      </w:r>
      <w:r w:rsidR="002A7C6A" w:rsidRPr="00DD197D">
        <w:rPr>
          <w:color w:val="auto"/>
          <w:sz w:val="24"/>
          <w:szCs w:val="24"/>
        </w:rPr>
        <w:t>.12.202</w:t>
      </w:r>
      <w:r w:rsidR="00C34088" w:rsidRPr="00DD197D">
        <w:rPr>
          <w:color w:val="auto"/>
          <w:sz w:val="24"/>
          <w:szCs w:val="24"/>
        </w:rPr>
        <w:t>5</w:t>
      </w:r>
      <w:r w:rsidR="00EF66FF" w:rsidRPr="00DD197D">
        <w:rPr>
          <w:color w:val="auto"/>
          <w:sz w:val="24"/>
          <w:szCs w:val="24"/>
        </w:rPr>
        <w:t xml:space="preserve"> года № </w:t>
      </w:r>
      <w:r w:rsidR="002A7C6A" w:rsidRPr="00DD197D">
        <w:rPr>
          <w:color w:val="auto"/>
          <w:sz w:val="24"/>
          <w:szCs w:val="24"/>
        </w:rPr>
        <w:t>5</w:t>
      </w:r>
      <w:r w:rsidR="00EF66FF" w:rsidRPr="00DD197D">
        <w:rPr>
          <w:color w:val="auto"/>
          <w:sz w:val="24"/>
          <w:szCs w:val="24"/>
        </w:rPr>
        <w:t>9 « О бюджете Пильнинского муниципального округа Нижегородской области на 202</w:t>
      </w:r>
      <w:r w:rsidR="00C34088" w:rsidRPr="00DD197D">
        <w:rPr>
          <w:color w:val="auto"/>
          <w:sz w:val="24"/>
          <w:szCs w:val="24"/>
        </w:rPr>
        <w:t>6</w:t>
      </w:r>
      <w:r w:rsidR="00EF66FF" w:rsidRPr="00DD197D">
        <w:rPr>
          <w:color w:val="auto"/>
          <w:sz w:val="24"/>
          <w:szCs w:val="24"/>
        </w:rPr>
        <w:t xml:space="preserve"> год и на плановый период 202</w:t>
      </w:r>
      <w:r w:rsidR="00C34088" w:rsidRPr="00DD197D">
        <w:rPr>
          <w:color w:val="auto"/>
          <w:sz w:val="24"/>
          <w:szCs w:val="24"/>
        </w:rPr>
        <w:t>7</w:t>
      </w:r>
      <w:r w:rsidR="00EF66FF" w:rsidRPr="00DD197D">
        <w:rPr>
          <w:color w:val="auto"/>
          <w:sz w:val="24"/>
          <w:szCs w:val="24"/>
        </w:rPr>
        <w:t xml:space="preserve"> и 202</w:t>
      </w:r>
      <w:r w:rsidR="00C34088" w:rsidRPr="00DD197D">
        <w:rPr>
          <w:color w:val="auto"/>
          <w:sz w:val="24"/>
          <w:szCs w:val="24"/>
        </w:rPr>
        <w:t>8</w:t>
      </w:r>
      <w:r w:rsidR="00EF66FF" w:rsidRPr="00DD197D">
        <w:rPr>
          <w:color w:val="auto"/>
          <w:sz w:val="24"/>
          <w:szCs w:val="24"/>
        </w:rPr>
        <w:t xml:space="preserve"> годов» в размере 25 процентов</w:t>
      </w:r>
      <w:r w:rsidR="005C3581" w:rsidRPr="00DD197D">
        <w:rPr>
          <w:color w:val="auto"/>
          <w:sz w:val="24"/>
          <w:szCs w:val="24"/>
        </w:rPr>
        <w:t>.</w:t>
      </w:r>
    </w:p>
    <w:p w:rsidR="007D6B3D" w:rsidRPr="00DD197D" w:rsidRDefault="00002454" w:rsidP="0004182B">
      <w:pPr>
        <w:pStyle w:val="20"/>
        <w:shd w:val="clear" w:color="auto" w:fill="auto"/>
        <w:tabs>
          <w:tab w:val="left" w:pos="1254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5</w:t>
      </w:r>
      <w:r w:rsidR="00EE7288" w:rsidRPr="00DD197D">
        <w:rPr>
          <w:color w:val="auto"/>
          <w:sz w:val="24"/>
          <w:szCs w:val="24"/>
        </w:rPr>
        <w:t xml:space="preserve">.3. </w:t>
      </w:r>
      <w:r w:rsidR="005C3581" w:rsidRPr="00DD197D">
        <w:rPr>
          <w:color w:val="auto"/>
          <w:sz w:val="24"/>
          <w:szCs w:val="24"/>
        </w:rPr>
        <w:t xml:space="preserve">Осуществлять перечисление в бюджет </w:t>
      </w:r>
      <w:r w:rsidR="00FF6643" w:rsidRPr="00DD197D">
        <w:rPr>
          <w:color w:val="auto"/>
          <w:sz w:val="24"/>
          <w:szCs w:val="24"/>
        </w:rPr>
        <w:t xml:space="preserve">округа </w:t>
      </w:r>
      <w:r w:rsidR="005C3581" w:rsidRPr="00DD197D">
        <w:rPr>
          <w:color w:val="auto"/>
          <w:sz w:val="24"/>
          <w:szCs w:val="24"/>
        </w:rPr>
        <w:t xml:space="preserve">задатков, поступивших от победителей торгов по продаже </w:t>
      </w:r>
      <w:r w:rsidR="00EE7288" w:rsidRPr="00DD197D">
        <w:rPr>
          <w:color w:val="auto"/>
          <w:sz w:val="24"/>
          <w:szCs w:val="24"/>
        </w:rPr>
        <w:t>муниципаль</w:t>
      </w:r>
      <w:r w:rsidR="005C3581" w:rsidRPr="00DD197D">
        <w:rPr>
          <w:color w:val="auto"/>
          <w:sz w:val="24"/>
          <w:szCs w:val="24"/>
        </w:rPr>
        <w:t xml:space="preserve">ного имущества </w:t>
      </w:r>
      <w:r w:rsidR="00EE7288" w:rsidRPr="00DD197D">
        <w:rPr>
          <w:color w:val="auto"/>
          <w:sz w:val="24"/>
          <w:szCs w:val="24"/>
        </w:rPr>
        <w:t xml:space="preserve">Пильнинского муниципального </w:t>
      </w:r>
      <w:r w:rsidR="00FF6643" w:rsidRPr="00DD197D">
        <w:rPr>
          <w:color w:val="auto"/>
          <w:sz w:val="24"/>
          <w:szCs w:val="24"/>
        </w:rPr>
        <w:t>округа</w:t>
      </w:r>
      <w:r w:rsidR="00EE7288" w:rsidRPr="00DD197D">
        <w:rPr>
          <w:color w:val="auto"/>
          <w:sz w:val="24"/>
          <w:szCs w:val="24"/>
        </w:rPr>
        <w:t xml:space="preserve"> </w:t>
      </w:r>
      <w:r w:rsidR="005C3581" w:rsidRPr="00DD197D">
        <w:rPr>
          <w:color w:val="auto"/>
          <w:sz w:val="24"/>
          <w:szCs w:val="24"/>
        </w:rPr>
        <w:t>Нижегородской области (в том числе земельных участков и акций) и от продажи права на заключение договоров аренды земельных участков и объектов нежилого фонда, в течение 5 рабочих дней с даты заключения договора.</w:t>
      </w:r>
    </w:p>
    <w:p w:rsidR="00F8218F" w:rsidRPr="00DD197D" w:rsidRDefault="00367444" w:rsidP="0004182B">
      <w:pPr>
        <w:pStyle w:val="20"/>
        <w:shd w:val="clear" w:color="auto" w:fill="auto"/>
        <w:tabs>
          <w:tab w:val="left" w:pos="1254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6</w:t>
      </w:r>
      <w:r w:rsidR="00793815" w:rsidRPr="00DD197D">
        <w:rPr>
          <w:color w:val="auto"/>
          <w:sz w:val="24"/>
          <w:szCs w:val="24"/>
        </w:rPr>
        <w:t>.</w:t>
      </w:r>
      <w:r w:rsidR="00F8218F" w:rsidRPr="00DD197D">
        <w:rPr>
          <w:color w:val="auto"/>
          <w:sz w:val="24"/>
          <w:szCs w:val="24"/>
        </w:rPr>
        <w:t>Управлению строительства, ЖКХ,</w:t>
      </w:r>
      <w:r w:rsidR="002301D6" w:rsidRPr="00DD197D">
        <w:rPr>
          <w:color w:val="auto"/>
          <w:sz w:val="24"/>
          <w:szCs w:val="24"/>
        </w:rPr>
        <w:t xml:space="preserve"> т</w:t>
      </w:r>
      <w:r w:rsidR="00F8218F" w:rsidRPr="00DD197D">
        <w:rPr>
          <w:color w:val="auto"/>
          <w:sz w:val="24"/>
          <w:szCs w:val="24"/>
        </w:rPr>
        <w:t>ранспорта и градостроительной деятельности</w:t>
      </w:r>
      <w:r w:rsidR="0004182B">
        <w:rPr>
          <w:color w:val="auto"/>
          <w:sz w:val="24"/>
          <w:szCs w:val="24"/>
        </w:rPr>
        <w:t xml:space="preserve"> </w:t>
      </w:r>
      <w:r w:rsidR="00F8218F" w:rsidRPr="00DD197D">
        <w:rPr>
          <w:color w:val="auto"/>
          <w:sz w:val="24"/>
          <w:szCs w:val="24"/>
        </w:rPr>
        <w:t>администрации</w:t>
      </w:r>
      <w:r w:rsidR="00793815" w:rsidRPr="00DD197D">
        <w:rPr>
          <w:color w:val="auto"/>
          <w:sz w:val="24"/>
          <w:szCs w:val="24"/>
        </w:rPr>
        <w:t xml:space="preserve"> Пильнинского муниципального </w:t>
      </w:r>
      <w:r w:rsidR="0004182B">
        <w:rPr>
          <w:color w:val="auto"/>
          <w:sz w:val="24"/>
          <w:szCs w:val="24"/>
        </w:rPr>
        <w:t>округа</w:t>
      </w:r>
      <w:r w:rsidR="00F8218F" w:rsidRPr="00DD197D">
        <w:rPr>
          <w:color w:val="auto"/>
          <w:sz w:val="24"/>
          <w:szCs w:val="24"/>
        </w:rPr>
        <w:t>:</w:t>
      </w:r>
    </w:p>
    <w:p w:rsidR="00F8218F" w:rsidRPr="00DD197D" w:rsidRDefault="00F6224E" w:rsidP="0004182B">
      <w:pPr>
        <w:pStyle w:val="20"/>
        <w:shd w:val="clear" w:color="auto" w:fill="auto"/>
        <w:tabs>
          <w:tab w:val="left" w:pos="1254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6</w:t>
      </w:r>
      <w:r w:rsidR="00F8218F" w:rsidRPr="00DD197D">
        <w:rPr>
          <w:color w:val="auto"/>
          <w:sz w:val="24"/>
          <w:szCs w:val="24"/>
        </w:rPr>
        <w:t>.1.</w:t>
      </w:r>
      <w:r w:rsidR="0004182B">
        <w:rPr>
          <w:color w:val="auto"/>
          <w:sz w:val="24"/>
          <w:szCs w:val="24"/>
        </w:rPr>
        <w:t xml:space="preserve"> </w:t>
      </w:r>
      <w:r w:rsidR="00754A56" w:rsidRPr="00DD197D">
        <w:rPr>
          <w:color w:val="auto"/>
          <w:sz w:val="24"/>
          <w:szCs w:val="24"/>
        </w:rPr>
        <w:t xml:space="preserve">Осуществлять мониторинг </w:t>
      </w:r>
      <w:r w:rsidR="002301D6" w:rsidRPr="00DD197D">
        <w:rPr>
          <w:color w:val="auto"/>
          <w:sz w:val="24"/>
          <w:szCs w:val="24"/>
        </w:rPr>
        <w:t xml:space="preserve">общего объема и общей площади </w:t>
      </w:r>
      <w:r w:rsidR="00754A56" w:rsidRPr="00DD197D">
        <w:rPr>
          <w:color w:val="auto"/>
          <w:sz w:val="24"/>
          <w:szCs w:val="24"/>
        </w:rPr>
        <w:t>незавершенного строительства</w:t>
      </w:r>
      <w:r w:rsidRPr="00DD197D">
        <w:rPr>
          <w:color w:val="auto"/>
          <w:sz w:val="24"/>
          <w:szCs w:val="24"/>
        </w:rPr>
        <w:t>,</w:t>
      </w:r>
      <w:r w:rsidR="00754A56" w:rsidRPr="00DD197D">
        <w:rPr>
          <w:color w:val="auto"/>
          <w:sz w:val="24"/>
          <w:szCs w:val="24"/>
        </w:rPr>
        <w:t xml:space="preserve"> финанс</w:t>
      </w:r>
      <w:r w:rsidRPr="00DD197D">
        <w:rPr>
          <w:color w:val="auto"/>
          <w:sz w:val="24"/>
          <w:szCs w:val="24"/>
        </w:rPr>
        <w:t>ируемых за счет</w:t>
      </w:r>
      <w:r w:rsidR="00754A56" w:rsidRPr="00DD197D">
        <w:rPr>
          <w:color w:val="auto"/>
          <w:sz w:val="24"/>
          <w:szCs w:val="24"/>
        </w:rPr>
        <w:t xml:space="preserve"> с</w:t>
      </w:r>
      <w:r w:rsidR="002301D6" w:rsidRPr="00DD197D">
        <w:rPr>
          <w:color w:val="auto"/>
          <w:sz w:val="24"/>
          <w:szCs w:val="24"/>
        </w:rPr>
        <w:t>р</w:t>
      </w:r>
      <w:r w:rsidR="00754A56" w:rsidRPr="00DD197D">
        <w:rPr>
          <w:color w:val="auto"/>
          <w:sz w:val="24"/>
          <w:szCs w:val="24"/>
        </w:rPr>
        <w:t>едств бюджетов бюджетной системы Российской Федерации</w:t>
      </w:r>
      <w:r w:rsidRPr="00DD197D">
        <w:rPr>
          <w:color w:val="auto"/>
          <w:sz w:val="24"/>
          <w:szCs w:val="24"/>
        </w:rPr>
        <w:t>, в рамках исполнения распоряжения Правительства Российской Федерации от 15 июня 2009 года № 806-р «Об организации и проведении мониторинга процессов в реальном секторе экономики, финансово-банковской и социальной сферах субъектов Российской Федерации».</w:t>
      </w:r>
    </w:p>
    <w:p w:rsidR="00F6224E" w:rsidRPr="00DD197D" w:rsidRDefault="00F6224E" w:rsidP="0004182B">
      <w:pPr>
        <w:pStyle w:val="20"/>
        <w:shd w:val="clear" w:color="auto" w:fill="auto"/>
        <w:tabs>
          <w:tab w:val="left" w:pos="1254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6.2.</w:t>
      </w:r>
      <w:r w:rsidR="0004182B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Представлять в министерство строительства</w:t>
      </w:r>
      <w:r w:rsidR="0004182B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Нижегородской области по результатам мониторинга, предусмотренного подпунктом 6.1. настоящего пункта, информацию об общем объеме незавершенного строительства, финансируемого за счет средств бюджетной системы Российской Федерации в установленные сроки.</w:t>
      </w:r>
    </w:p>
    <w:p w:rsidR="00754A56" w:rsidRPr="00DD197D" w:rsidRDefault="00914891" w:rsidP="0004182B">
      <w:pPr>
        <w:pStyle w:val="20"/>
        <w:shd w:val="clear" w:color="auto" w:fill="auto"/>
        <w:tabs>
          <w:tab w:val="left" w:pos="1254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6</w:t>
      </w:r>
      <w:r w:rsidR="00754A56" w:rsidRPr="00DD197D">
        <w:rPr>
          <w:color w:val="auto"/>
          <w:sz w:val="24"/>
          <w:szCs w:val="24"/>
        </w:rPr>
        <w:t>.3.</w:t>
      </w:r>
      <w:r w:rsidR="0004182B">
        <w:rPr>
          <w:color w:val="auto"/>
          <w:sz w:val="24"/>
          <w:szCs w:val="24"/>
        </w:rPr>
        <w:t xml:space="preserve"> </w:t>
      </w:r>
      <w:r w:rsidR="00754A56" w:rsidRPr="00DD197D">
        <w:rPr>
          <w:color w:val="auto"/>
          <w:sz w:val="24"/>
          <w:szCs w:val="24"/>
        </w:rPr>
        <w:t>Сформировать и утвердить перечни автомобильных дорог местного значения, в том числе находящихся в собственности</w:t>
      </w:r>
      <w:r w:rsidR="00983982" w:rsidRPr="00DD197D">
        <w:rPr>
          <w:color w:val="auto"/>
          <w:sz w:val="24"/>
          <w:szCs w:val="24"/>
        </w:rPr>
        <w:t xml:space="preserve"> муниципального</w:t>
      </w:r>
      <w:r w:rsidR="0004182B">
        <w:rPr>
          <w:color w:val="auto"/>
          <w:sz w:val="24"/>
          <w:szCs w:val="24"/>
        </w:rPr>
        <w:t xml:space="preserve"> </w:t>
      </w:r>
      <w:r w:rsidR="00983982" w:rsidRPr="00DD197D">
        <w:rPr>
          <w:color w:val="auto"/>
          <w:sz w:val="24"/>
          <w:szCs w:val="24"/>
        </w:rPr>
        <w:t>округа, д</w:t>
      </w:r>
      <w:r w:rsidR="00B01338" w:rsidRPr="00DD197D">
        <w:rPr>
          <w:color w:val="auto"/>
          <w:sz w:val="24"/>
          <w:szCs w:val="24"/>
        </w:rPr>
        <w:t>л</w:t>
      </w:r>
      <w:r w:rsidR="00983982" w:rsidRPr="00DD197D">
        <w:rPr>
          <w:color w:val="auto"/>
          <w:sz w:val="24"/>
          <w:szCs w:val="24"/>
        </w:rPr>
        <w:t xml:space="preserve">я целей установления дифференцированных нормативов отчислений в бюджет округа от акцизов на автомобильный и прямогонный бензин, дизельное топливо, моторные масла для дизельных и (или) карбюраторных (инжекторных) двигателей. </w:t>
      </w:r>
    </w:p>
    <w:p w:rsidR="007D6B3D" w:rsidRPr="00DD197D" w:rsidRDefault="005B2EB0" w:rsidP="0004182B">
      <w:pPr>
        <w:pStyle w:val="20"/>
        <w:shd w:val="clear" w:color="auto" w:fill="auto"/>
        <w:tabs>
          <w:tab w:val="left" w:pos="1181"/>
        </w:tabs>
        <w:spacing w:line="200" w:lineRule="atLeast"/>
        <w:ind w:left="360"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7</w:t>
      </w:r>
      <w:r w:rsidR="008E4E7B" w:rsidRPr="00DD197D">
        <w:rPr>
          <w:color w:val="auto"/>
          <w:sz w:val="24"/>
          <w:szCs w:val="24"/>
        </w:rPr>
        <w:t>.</w:t>
      </w:r>
      <w:r w:rsidR="005C3581" w:rsidRPr="00DD197D">
        <w:rPr>
          <w:color w:val="auto"/>
          <w:sz w:val="24"/>
          <w:szCs w:val="24"/>
        </w:rPr>
        <w:t xml:space="preserve">Главным распорядителям средств </w:t>
      </w:r>
      <w:r w:rsidR="009D42CB" w:rsidRPr="00DD197D">
        <w:rPr>
          <w:color w:val="auto"/>
          <w:sz w:val="24"/>
          <w:szCs w:val="24"/>
        </w:rPr>
        <w:t>бюджета округа:</w:t>
      </w:r>
    </w:p>
    <w:p w:rsidR="00B315B6" w:rsidRPr="00DD197D" w:rsidRDefault="005B2EB0" w:rsidP="0004182B">
      <w:pPr>
        <w:pStyle w:val="20"/>
        <w:shd w:val="clear" w:color="auto" w:fill="auto"/>
        <w:tabs>
          <w:tab w:val="left" w:pos="1268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7</w:t>
      </w:r>
      <w:r w:rsidR="008E4E7B" w:rsidRPr="00DD197D">
        <w:rPr>
          <w:color w:val="auto"/>
          <w:sz w:val="24"/>
          <w:szCs w:val="24"/>
        </w:rPr>
        <w:t>.1.</w:t>
      </w:r>
      <w:r w:rsidR="0004182B">
        <w:rPr>
          <w:color w:val="auto"/>
          <w:sz w:val="24"/>
          <w:szCs w:val="24"/>
        </w:rPr>
        <w:t xml:space="preserve"> </w:t>
      </w:r>
      <w:r w:rsidR="005C3581" w:rsidRPr="00DD197D">
        <w:rPr>
          <w:color w:val="auto"/>
          <w:sz w:val="24"/>
          <w:szCs w:val="24"/>
        </w:rPr>
        <w:t xml:space="preserve">Утвердить бюджетные росписи главных распорядителей средств </w:t>
      </w:r>
      <w:r w:rsidR="00640772" w:rsidRPr="00DD197D">
        <w:rPr>
          <w:color w:val="auto"/>
          <w:sz w:val="24"/>
          <w:szCs w:val="24"/>
        </w:rPr>
        <w:t xml:space="preserve">бюджета </w:t>
      </w:r>
      <w:r w:rsidR="009D42CB" w:rsidRPr="00DD197D">
        <w:rPr>
          <w:color w:val="auto"/>
          <w:sz w:val="24"/>
          <w:szCs w:val="24"/>
        </w:rPr>
        <w:t xml:space="preserve">округа </w:t>
      </w:r>
      <w:r w:rsidR="00640772" w:rsidRPr="00DD197D">
        <w:rPr>
          <w:color w:val="auto"/>
          <w:sz w:val="24"/>
          <w:szCs w:val="24"/>
        </w:rPr>
        <w:t>на 20</w:t>
      </w:r>
      <w:r w:rsidR="004B6001" w:rsidRPr="00DD197D">
        <w:rPr>
          <w:color w:val="auto"/>
          <w:sz w:val="24"/>
          <w:szCs w:val="24"/>
        </w:rPr>
        <w:t>2</w:t>
      </w:r>
      <w:r w:rsidR="00C86F33" w:rsidRPr="00DD197D">
        <w:rPr>
          <w:color w:val="auto"/>
          <w:sz w:val="24"/>
          <w:szCs w:val="24"/>
        </w:rPr>
        <w:t>6</w:t>
      </w:r>
      <w:r w:rsidR="005C3581" w:rsidRPr="00DD197D">
        <w:rPr>
          <w:color w:val="auto"/>
          <w:sz w:val="24"/>
          <w:szCs w:val="24"/>
        </w:rPr>
        <w:t xml:space="preserve"> год</w:t>
      </w:r>
      <w:r w:rsidR="00640772" w:rsidRPr="00DD197D">
        <w:rPr>
          <w:color w:val="auto"/>
          <w:sz w:val="24"/>
          <w:szCs w:val="24"/>
        </w:rPr>
        <w:t xml:space="preserve"> и на плановый </w:t>
      </w:r>
      <w:r w:rsidR="0064213F" w:rsidRPr="00DD197D">
        <w:rPr>
          <w:color w:val="auto"/>
          <w:sz w:val="24"/>
          <w:szCs w:val="24"/>
        </w:rPr>
        <w:t>период 20</w:t>
      </w:r>
      <w:r w:rsidR="004B6001" w:rsidRPr="00DD197D">
        <w:rPr>
          <w:color w:val="auto"/>
          <w:sz w:val="24"/>
          <w:szCs w:val="24"/>
        </w:rPr>
        <w:t>2</w:t>
      </w:r>
      <w:r w:rsidR="00C86F33" w:rsidRPr="00DD197D">
        <w:rPr>
          <w:color w:val="auto"/>
          <w:sz w:val="24"/>
          <w:szCs w:val="24"/>
        </w:rPr>
        <w:t>7</w:t>
      </w:r>
      <w:r w:rsidR="0064213F" w:rsidRPr="00DD197D">
        <w:rPr>
          <w:color w:val="auto"/>
          <w:sz w:val="24"/>
          <w:szCs w:val="24"/>
        </w:rPr>
        <w:t xml:space="preserve"> и 202</w:t>
      </w:r>
      <w:r w:rsidR="00C86F33" w:rsidRPr="00DD197D">
        <w:rPr>
          <w:color w:val="auto"/>
          <w:sz w:val="24"/>
          <w:szCs w:val="24"/>
        </w:rPr>
        <w:t>8</w:t>
      </w:r>
      <w:r w:rsidR="0064213F" w:rsidRPr="00DD197D">
        <w:rPr>
          <w:color w:val="auto"/>
          <w:sz w:val="24"/>
          <w:szCs w:val="24"/>
        </w:rPr>
        <w:t xml:space="preserve"> годов</w:t>
      </w:r>
      <w:r w:rsidR="005C3581" w:rsidRPr="00DD197D">
        <w:rPr>
          <w:color w:val="auto"/>
          <w:sz w:val="24"/>
          <w:szCs w:val="24"/>
        </w:rPr>
        <w:t>.</w:t>
      </w:r>
    </w:p>
    <w:p w:rsidR="007D6B3D" w:rsidRPr="00DD197D" w:rsidRDefault="00FC1B02" w:rsidP="0004182B">
      <w:pPr>
        <w:pStyle w:val="20"/>
        <w:shd w:val="clear" w:color="auto" w:fill="auto"/>
        <w:tabs>
          <w:tab w:val="left" w:pos="1268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7</w:t>
      </w:r>
      <w:r w:rsidR="008E4E7B" w:rsidRPr="00DD197D">
        <w:rPr>
          <w:color w:val="auto"/>
          <w:sz w:val="24"/>
          <w:szCs w:val="24"/>
        </w:rPr>
        <w:t>.2.</w:t>
      </w:r>
      <w:r w:rsidR="0004182B">
        <w:rPr>
          <w:color w:val="auto"/>
          <w:sz w:val="24"/>
          <w:szCs w:val="24"/>
        </w:rPr>
        <w:t xml:space="preserve"> </w:t>
      </w:r>
      <w:r w:rsidR="005C3581" w:rsidRPr="00DD197D">
        <w:rPr>
          <w:color w:val="auto"/>
          <w:sz w:val="24"/>
          <w:szCs w:val="24"/>
        </w:rPr>
        <w:t xml:space="preserve">Утвердить бюджетные сметы </w:t>
      </w:r>
      <w:r w:rsidR="00BA313C" w:rsidRPr="00DD197D">
        <w:rPr>
          <w:color w:val="auto"/>
          <w:sz w:val="24"/>
          <w:szCs w:val="24"/>
        </w:rPr>
        <w:t>муниципальным</w:t>
      </w:r>
      <w:r w:rsidR="003702BD" w:rsidRPr="00DD197D">
        <w:rPr>
          <w:color w:val="auto"/>
          <w:sz w:val="24"/>
          <w:szCs w:val="24"/>
        </w:rPr>
        <w:t xml:space="preserve"> </w:t>
      </w:r>
      <w:r w:rsidR="005C3581" w:rsidRPr="00DD197D">
        <w:rPr>
          <w:color w:val="auto"/>
          <w:sz w:val="24"/>
          <w:szCs w:val="24"/>
        </w:rPr>
        <w:t xml:space="preserve">казенным учреждениям </w:t>
      </w:r>
      <w:r w:rsidR="009D42CB" w:rsidRPr="00DD197D">
        <w:rPr>
          <w:color w:val="auto"/>
          <w:sz w:val="24"/>
          <w:szCs w:val="24"/>
        </w:rPr>
        <w:t>округа</w:t>
      </w:r>
      <w:r w:rsidR="005C3581" w:rsidRPr="00DD197D">
        <w:rPr>
          <w:color w:val="auto"/>
          <w:sz w:val="24"/>
          <w:szCs w:val="24"/>
        </w:rPr>
        <w:t xml:space="preserve"> на 20</w:t>
      </w:r>
      <w:r w:rsidR="004B6001" w:rsidRPr="00DD197D">
        <w:rPr>
          <w:color w:val="auto"/>
          <w:sz w:val="24"/>
          <w:szCs w:val="24"/>
        </w:rPr>
        <w:t>2</w:t>
      </w:r>
      <w:r w:rsidR="00C86F33" w:rsidRPr="00DD197D">
        <w:rPr>
          <w:color w:val="auto"/>
          <w:sz w:val="24"/>
          <w:szCs w:val="24"/>
        </w:rPr>
        <w:t>6</w:t>
      </w:r>
      <w:r w:rsidR="005C3581" w:rsidRPr="00DD197D">
        <w:rPr>
          <w:color w:val="auto"/>
          <w:sz w:val="24"/>
          <w:szCs w:val="24"/>
        </w:rPr>
        <w:t xml:space="preserve"> год</w:t>
      </w:r>
      <w:r w:rsidR="001F243F" w:rsidRPr="00DD197D">
        <w:rPr>
          <w:color w:val="auto"/>
          <w:sz w:val="24"/>
          <w:szCs w:val="24"/>
        </w:rPr>
        <w:t xml:space="preserve"> и на плановый период 20</w:t>
      </w:r>
      <w:r w:rsidR="005F5C64" w:rsidRPr="00DD197D">
        <w:rPr>
          <w:color w:val="auto"/>
          <w:sz w:val="24"/>
          <w:szCs w:val="24"/>
        </w:rPr>
        <w:t>2</w:t>
      </w:r>
      <w:r w:rsidR="00C86F33" w:rsidRPr="00DD197D">
        <w:rPr>
          <w:color w:val="auto"/>
          <w:sz w:val="24"/>
          <w:szCs w:val="24"/>
        </w:rPr>
        <w:t>7</w:t>
      </w:r>
      <w:r w:rsidR="001F243F" w:rsidRPr="00DD197D">
        <w:rPr>
          <w:color w:val="auto"/>
          <w:sz w:val="24"/>
          <w:szCs w:val="24"/>
        </w:rPr>
        <w:t xml:space="preserve"> и 202</w:t>
      </w:r>
      <w:r w:rsidR="00C86F33" w:rsidRPr="00DD197D">
        <w:rPr>
          <w:color w:val="auto"/>
          <w:sz w:val="24"/>
          <w:szCs w:val="24"/>
        </w:rPr>
        <w:t>8</w:t>
      </w:r>
      <w:r w:rsidR="001F243F" w:rsidRPr="00DD197D">
        <w:rPr>
          <w:color w:val="auto"/>
          <w:sz w:val="24"/>
          <w:szCs w:val="24"/>
        </w:rPr>
        <w:t xml:space="preserve"> годов</w:t>
      </w:r>
      <w:r w:rsidR="005C3581" w:rsidRPr="00DD197D">
        <w:rPr>
          <w:color w:val="auto"/>
          <w:sz w:val="24"/>
          <w:szCs w:val="24"/>
        </w:rPr>
        <w:t>.</w:t>
      </w:r>
    </w:p>
    <w:p w:rsidR="00E249FC" w:rsidRPr="00DD197D" w:rsidRDefault="0028044F" w:rsidP="0004182B">
      <w:pPr>
        <w:autoSpaceDE w:val="0"/>
        <w:autoSpaceDN w:val="0"/>
        <w:adjustRightInd w:val="0"/>
        <w:spacing w:line="200" w:lineRule="atLeast"/>
        <w:ind w:firstLine="851"/>
        <w:jc w:val="both"/>
        <w:rPr>
          <w:rFonts w:ascii="Times New Roman" w:hAnsi="Times New Roman" w:cs="Times New Roman"/>
          <w:color w:val="auto"/>
        </w:rPr>
      </w:pPr>
      <w:r w:rsidRPr="00DD197D">
        <w:rPr>
          <w:rFonts w:ascii="Times New Roman" w:hAnsi="Times New Roman" w:cs="Times New Roman"/>
          <w:color w:val="auto"/>
        </w:rPr>
        <w:t>7</w:t>
      </w:r>
      <w:r w:rsidR="008E4E7B" w:rsidRPr="00DD197D">
        <w:rPr>
          <w:rFonts w:ascii="Times New Roman" w:hAnsi="Times New Roman" w:cs="Times New Roman"/>
          <w:color w:val="auto"/>
        </w:rPr>
        <w:t>.3.</w:t>
      </w:r>
      <w:r w:rsidR="005C3581" w:rsidRPr="00DD197D">
        <w:rPr>
          <w:rFonts w:ascii="Times New Roman" w:hAnsi="Times New Roman" w:cs="Times New Roman"/>
          <w:color w:val="auto"/>
        </w:rPr>
        <w:t xml:space="preserve">Утвердить </w:t>
      </w:r>
      <w:r w:rsidR="006E4B32" w:rsidRPr="00DD197D">
        <w:rPr>
          <w:rFonts w:ascii="Times New Roman" w:hAnsi="Times New Roman" w:cs="Times New Roman"/>
          <w:color w:val="auto"/>
        </w:rPr>
        <w:t>муниципальные</w:t>
      </w:r>
      <w:r w:rsidR="007F6BAB" w:rsidRPr="00DD197D">
        <w:rPr>
          <w:rFonts w:ascii="Times New Roman" w:hAnsi="Times New Roman" w:cs="Times New Roman"/>
          <w:color w:val="auto"/>
        </w:rPr>
        <w:t xml:space="preserve"> </w:t>
      </w:r>
      <w:r w:rsidR="005C3581" w:rsidRPr="00DD197D">
        <w:rPr>
          <w:rFonts w:ascii="Times New Roman" w:hAnsi="Times New Roman" w:cs="Times New Roman"/>
          <w:color w:val="auto"/>
        </w:rPr>
        <w:t>задания на оказание</w:t>
      </w:r>
      <w:r w:rsidR="006E4B32" w:rsidRPr="00DD197D">
        <w:rPr>
          <w:rFonts w:ascii="Times New Roman" w:hAnsi="Times New Roman" w:cs="Times New Roman"/>
          <w:color w:val="auto"/>
        </w:rPr>
        <w:t xml:space="preserve"> муниципальных </w:t>
      </w:r>
      <w:r w:rsidR="00B4654C" w:rsidRPr="00DD197D">
        <w:rPr>
          <w:rFonts w:ascii="Times New Roman" w:hAnsi="Times New Roman" w:cs="Times New Roman"/>
          <w:color w:val="auto"/>
        </w:rPr>
        <w:t>услуг и выполнение работ на 20</w:t>
      </w:r>
      <w:r w:rsidR="0048270C" w:rsidRPr="00DD197D">
        <w:rPr>
          <w:rFonts w:ascii="Times New Roman" w:hAnsi="Times New Roman" w:cs="Times New Roman"/>
          <w:color w:val="auto"/>
        </w:rPr>
        <w:t>2</w:t>
      </w:r>
      <w:r w:rsidR="00BE47CB" w:rsidRPr="00DD197D">
        <w:rPr>
          <w:rFonts w:ascii="Times New Roman" w:hAnsi="Times New Roman" w:cs="Times New Roman"/>
          <w:color w:val="auto"/>
        </w:rPr>
        <w:t>6</w:t>
      </w:r>
      <w:r w:rsidR="005C3581" w:rsidRPr="00DD197D">
        <w:rPr>
          <w:rFonts w:ascii="Times New Roman" w:hAnsi="Times New Roman" w:cs="Times New Roman"/>
          <w:color w:val="auto"/>
        </w:rPr>
        <w:t xml:space="preserve"> год</w:t>
      </w:r>
      <w:r w:rsidR="00F619D0" w:rsidRPr="00DD197D">
        <w:rPr>
          <w:rFonts w:ascii="Times New Roman" w:hAnsi="Times New Roman" w:cs="Times New Roman"/>
          <w:color w:val="auto"/>
        </w:rPr>
        <w:t xml:space="preserve"> </w:t>
      </w:r>
      <w:r w:rsidR="001F243F" w:rsidRPr="00DD197D">
        <w:rPr>
          <w:rFonts w:ascii="Times New Roman" w:hAnsi="Times New Roman" w:cs="Times New Roman"/>
          <w:color w:val="auto"/>
        </w:rPr>
        <w:t>и на плановый период 20</w:t>
      </w:r>
      <w:r w:rsidR="0048270C" w:rsidRPr="00DD197D">
        <w:rPr>
          <w:rFonts w:ascii="Times New Roman" w:hAnsi="Times New Roman" w:cs="Times New Roman"/>
          <w:color w:val="auto"/>
        </w:rPr>
        <w:t>2</w:t>
      </w:r>
      <w:r w:rsidR="00BE47CB" w:rsidRPr="00DD197D">
        <w:rPr>
          <w:rFonts w:ascii="Times New Roman" w:hAnsi="Times New Roman" w:cs="Times New Roman"/>
          <w:color w:val="auto"/>
        </w:rPr>
        <w:t>7</w:t>
      </w:r>
      <w:r w:rsidR="001F243F" w:rsidRPr="00DD197D">
        <w:rPr>
          <w:rFonts w:ascii="Times New Roman" w:hAnsi="Times New Roman" w:cs="Times New Roman"/>
          <w:color w:val="auto"/>
        </w:rPr>
        <w:t xml:space="preserve"> и 202</w:t>
      </w:r>
      <w:r w:rsidR="00BE47CB" w:rsidRPr="00DD197D">
        <w:rPr>
          <w:rFonts w:ascii="Times New Roman" w:hAnsi="Times New Roman" w:cs="Times New Roman"/>
          <w:color w:val="auto"/>
        </w:rPr>
        <w:t>8</w:t>
      </w:r>
      <w:r w:rsidR="001F243F" w:rsidRPr="00DD197D">
        <w:rPr>
          <w:rFonts w:ascii="Times New Roman" w:hAnsi="Times New Roman" w:cs="Times New Roman"/>
          <w:color w:val="auto"/>
        </w:rPr>
        <w:t xml:space="preserve"> годов</w:t>
      </w:r>
      <w:r w:rsidR="001C45D9" w:rsidRPr="00DD197D">
        <w:rPr>
          <w:rFonts w:ascii="Times New Roman" w:hAnsi="Times New Roman" w:cs="Times New Roman"/>
          <w:color w:val="auto"/>
        </w:rPr>
        <w:t xml:space="preserve"> </w:t>
      </w:r>
      <w:r w:rsidR="006E4B32" w:rsidRPr="00DD197D">
        <w:rPr>
          <w:rFonts w:ascii="Times New Roman" w:hAnsi="Times New Roman" w:cs="Times New Roman"/>
          <w:color w:val="auto"/>
        </w:rPr>
        <w:t>муниципальным</w:t>
      </w:r>
      <w:r w:rsidR="001C45D9" w:rsidRPr="00DD197D">
        <w:rPr>
          <w:rFonts w:ascii="Times New Roman" w:hAnsi="Times New Roman" w:cs="Times New Roman"/>
          <w:color w:val="auto"/>
        </w:rPr>
        <w:t xml:space="preserve"> </w:t>
      </w:r>
      <w:r w:rsidR="005C3581" w:rsidRPr="00DD197D">
        <w:rPr>
          <w:rFonts w:ascii="Times New Roman" w:hAnsi="Times New Roman" w:cs="Times New Roman"/>
          <w:color w:val="auto"/>
        </w:rPr>
        <w:t xml:space="preserve">бюджетным и автономным учреждениям </w:t>
      </w:r>
      <w:r w:rsidR="00325633" w:rsidRPr="00DD197D">
        <w:rPr>
          <w:rFonts w:ascii="Times New Roman" w:hAnsi="Times New Roman" w:cs="Times New Roman"/>
          <w:color w:val="auto"/>
        </w:rPr>
        <w:t>округа</w:t>
      </w:r>
      <w:r w:rsidR="001C45D9" w:rsidRPr="00DD197D">
        <w:rPr>
          <w:rFonts w:ascii="Times New Roman" w:hAnsi="Times New Roman" w:cs="Times New Roman"/>
          <w:color w:val="auto"/>
        </w:rPr>
        <w:t xml:space="preserve"> </w:t>
      </w:r>
      <w:r w:rsidR="005C3581" w:rsidRPr="00DD197D">
        <w:rPr>
          <w:rFonts w:ascii="Times New Roman" w:hAnsi="Times New Roman" w:cs="Times New Roman"/>
          <w:color w:val="auto"/>
        </w:rPr>
        <w:t xml:space="preserve">на основании </w:t>
      </w:r>
      <w:r w:rsidR="00E249FC" w:rsidRPr="00DD197D">
        <w:rPr>
          <w:rFonts w:ascii="Times New Roman" w:hAnsi="Times New Roman" w:cs="Times New Roman"/>
          <w:color w:val="auto"/>
        </w:rPr>
        <w:t xml:space="preserve">общероссийских базовых (отраслевых) перечней (классификаторов ) </w:t>
      </w:r>
      <w:r w:rsidR="005F5C64" w:rsidRPr="00DD197D">
        <w:rPr>
          <w:rFonts w:ascii="Times New Roman" w:hAnsi="Times New Roman" w:cs="Times New Roman"/>
          <w:color w:val="auto"/>
        </w:rPr>
        <w:t xml:space="preserve">государственных и </w:t>
      </w:r>
      <w:r w:rsidR="006E4B32" w:rsidRPr="00DD197D">
        <w:rPr>
          <w:rFonts w:ascii="Times New Roman" w:hAnsi="Times New Roman" w:cs="Times New Roman"/>
          <w:color w:val="auto"/>
        </w:rPr>
        <w:t xml:space="preserve">муниципальных </w:t>
      </w:r>
      <w:r w:rsidR="005C3581" w:rsidRPr="00DD197D">
        <w:rPr>
          <w:rFonts w:ascii="Times New Roman" w:hAnsi="Times New Roman" w:cs="Times New Roman"/>
          <w:color w:val="auto"/>
        </w:rPr>
        <w:t xml:space="preserve">услуг, </w:t>
      </w:r>
      <w:r w:rsidR="00E249FC" w:rsidRPr="00DD197D">
        <w:rPr>
          <w:rFonts w:ascii="Times New Roman" w:hAnsi="Times New Roman" w:cs="Times New Roman"/>
          <w:color w:val="auto"/>
        </w:rPr>
        <w:t>оказываемых физическим лицам и регионального</w:t>
      </w:r>
      <w:r w:rsidR="00E545F5" w:rsidRPr="00DD197D">
        <w:rPr>
          <w:rFonts w:ascii="Times New Roman" w:hAnsi="Times New Roman" w:cs="Times New Roman"/>
          <w:color w:val="auto"/>
        </w:rPr>
        <w:t xml:space="preserve"> </w:t>
      </w:r>
      <w:r w:rsidR="00E249FC" w:rsidRPr="00DD197D">
        <w:rPr>
          <w:rFonts w:ascii="Times New Roman" w:hAnsi="Times New Roman" w:cs="Times New Roman"/>
          <w:color w:val="auto"/>
        </w:rPr>
        <w:t xml:space="preserve">перечня (классификатора) </w:t>
      </w:r>
      <w:r w:rsidR="00FF1377" w:rsidRPr="00DD197D">
        <w:rPr>
          <w:rFonts w:ascii="Times New Roman" w:hAnsi="Times New Roman" w:cs="Times New Roman"/>
          <w:color w:val="auto"/>
        </w:rPr>
        <w:t xml:space="preserve">государственных </w:t>
      </w:r>
      <w:r w:rsidR="00672F85" w:rsidRPr="00DD197D">
        <w:rPr>
          <w:rFonts w:ascii="Times New Roman" w:hAnsi="Times New Roman" w:cs="Times New Roman"/>
          <w:color w:val="auto"/>
        </w:rPr>
        <w:t>(</w:t>
      </w:r>
      <w:r w:rsidR="00E249FC" w:rsidRPr="00DD197D">
        <w:rPr>
          <w:rFonts w:ascii="Times New Roman" w:hAnsi="Times New Roman" w:cs="Times New Roman"/>
          <w:color w:val="auto"/>
        </w:rPr>
        <w:t>муниципальных</w:t>
      </w:r>
      <w:r w:rsidR="00672F85" w:rsidRPr="00DD197D">
        <w:rPr>
          <w:rFonts w:ascii="Times New Roman" w:hAnsi="Times New Roman" w:cs="Times New Roman"/>
          <w:color w:val="auto"/>
        </w:rPr>
        <w:t>)</w:t>
      </w:r>
      <w:r w:rsidR="00E249FC" w:rsidRPr="00DD197D">
        <w:rPr>
          <w:rFonts w:ascii="Times New Roman" w:hAnsi="Times New Roman" w:cs="Times New Roman"/>
          <w:color w:val="auto"/>
        </w:rPr>
        <w:t xml:space="preserve"> услуг, не включенных в общероссийские базовые (отраслевые) перечни (классификаторы) муниципальных услуг, оказываемых физическим лицам, и работ,</w:t>
      </w:r>
      <w:r w:rsidR="003738F7" w:rsidRPr="00DD197D">
        <w:rPr>
          <w:rFonts w:ascii="Times New Roman" w:hAnsi="Times New Roman" w:cs="Times New Roman"/>
          <w:color w:val="auto"/>
        </w:rPr>
        <w:t xml:space="preserve"> </w:t>
      </w:r>
      <w:r w:rsidR="00E249FC" w:rsidRPr="00DD197D">
        <w:rPr>
          <w:rFonts w:ascii="Times New Roman" w:hAnsi="Times New Roman" w:cs="Times New Roman"/>
          <w:color w:val="auto"/>
        </w:rPr>
        <w:t>оказываемых и выполня</w:t>
      </w:r>
      <w:r w:rsidR="009E3D43" w:rsidRPr="00DD197D">
        <w:rPr>
          <w:rFonts w:ascii="Times New Roman" w:hAnsi="Times New Roman" w:cs="Times New Roman"/>
          <w:color w:val="auto"/>
        </w:rPr>
        <w:t>е</w:t>
      </w:r>
      <w:r w:rsidR="00E249FC" w:rsidRPr="00DD197D">
        <w:rPr>
          <w:rFonts w:ascii="Times New Roman" w:hAnsi="Times New Roman" w:cs="Times New Roman"/>
          <w:color w:val="auto"/>
        </w:rPr>
        <w:t xml:space="preserve">мых муниципальными учреждениями Пильнинского муниципального </w:t>
      </w:r>
      <w:r w:rsidR="00325633" w:rsidRPr="00DD197D">
        <w:rPr>
          <w:rFonts w:ascii="Times New Roman" w:hAnsi="Times New Roman" w:cs="Times New Roman"/>
          <w:color w:val="auto"/>
        </w:rPr>
        <w:t xml:space="preserve">округа </w:t>
      </w:r>
      <w:r w:rsidR="00E249FC" w:rsidRPr="00DD197D">
        <w:rPr>
          <w:rFonts w:ascii="Times New Roman" w:hAnsi="Times New Roman" w:cs="Times New Roman"/>
          <w:color w:val="auto"/>
        </w:rPr>
        <w:t>.</w:t>
      </w:r>
    </w:p>
    <w:p w:rsidR="007D6B3D" w:rsidRPr="00DD197D" w:rsidRDefault="00BE6571" w:rsidP="0004182B">
      <w:pPr>
        <w:autoSpaceDE w:val="0"/>
        <w:autoSpaceDN w:val="0"/>
        <w:adjustRightInd w:val="0"/>
        <w:spacing w:line="200" w:lineRule="atLeast"/>
        <w:ind w:firstLine="851"/>
        <w:jc w:val="both"/>
        <w:rPr>
          <w:rFonts w:ascii="Times New Roman" w:hAnsi="Times New Roman" w:cs="Times New Roman"/>
          <w:color w:val="auto"/>
        </w:rPr>
      </w:pPr>
      <w:r w:rsidRPr="00DD197D">
        <w:rPr>
          <w:rFonts w:ascii="Times New Roman" w:hAnsi="Times New Roman" w:cs="Times New Roman"/>
          <w:bCs/>
          <w:color w:val="auto"/>
        </w:rPr>
        <w:t>7</w:t>
      </w:r>
      <w:r w:rsidR="0083569F" w:rsidRPr="00DD197D">
        <w:rPr>
          <w:rFonts w:ascii="Times New Roman" w:hAnsi="Times New Roman" w:cs="Times New Roman"/>
          <w:bCs/>
          <w:color w:val="auto"/>
        </w:rPr>
        <w:t>.4.</w:t>
      </w:r>
      <w:r w:rsidR="0004182B">
        <w:rPr>
          <w:rFonts w:ascii="Times New Roman" w:hAnsi="Times New Roman" w:cs="Times New Roman"/>
          <w:bCs/>
          <w:color w:val="auto"/>
        </w:rPr>
        <w:t xml:space="preserve"> </w:t>
      </w:r>
      <w:r w:rsidR="005C3581" w:rsidRPr="00DD197D">
        <w:rPr>
          <w:rFonts w:ascii="Times New Roman" w:hAnsi="Times New Roman" w:cs="Times New Roman"/>
          <w:color w:val="auto"/>
        </w:rPr>
        <w:t xml:space="preserve">Обеспечить утверждение планов финансово-хозяйственной деятельности </w:t>
      </w:r>
      <w:r w:rsidR="008D526C" w:rsidRPr="00DD197D">
        <w:rPr>
          <w:rFonts w:ascii="Times New Roman" w:hAnsi="Times New Roman" w:cs="Times New Roman"/>
          <w:color w:val="auto"/>
        </w:rPr>
        <w:t>муниципальных</w:t>
      </w:r>
      <w:r w:rsidR="007F6BAB" w:rsidRPr="00DD197D">
        <w:rPr>
          <w:rFonts w:ascii="Times New Roman" w:hAnsi="Times New Roman" w:cs="Times New Roman"/>
          <w:color w:val="auto"/>
        </w:rPr>
        <w:t xml:space="preserve"> </w:t>
      </w:r>
      <w:r w:rsidR="005C3581" w:rsidRPr="00DD197D">
        <w:rPr>
          <w:rFonts w:ascii="Times New Roman" w:hAnsi="Times New Roman" w:cs="Times New Roman"/>
          <w:color w:val="auto"/>
        </w:rPr>
        <w:t xml:space="preserve">бюджетных и автономных учреждений </w:t>
      </w:r>
      <w:r w:rsidR="00657F3C" w:rsidRPr="00DD197D">
        <w:rPr>
          <w:rFonts w:ascii="Times New Roman" w:hAnsi="Times New Roman" w:cs="Times New Roman"/>
          <w:color w:val="auto"/>
        </w:rPr>
        <w:t>округа</w:t>
      </w:r>
      <w:r w:rsidR="0004182B">
        <w:rPr>
          <w:rFonts w:ascii="Times New Roman" w:hAnsi="Times New Roman" w:cs="Times New Roman"/>
          <w:color w:val="auto"/>
        </w:rPr>
        <w:t xml:space="preserve"> </w:t>
      </w:r>
      <w:r w:rsidR="005C3581" w:rsidRPr="00DD197D">
        <w:rPr>
          <w:rFonts w:ascii="Times New Roman" w:hAnsi="Times New Roman" w:cs="Times New Roman"/>
          <w:color w:val="auto"/>
        </w:rPr>
        <w:t>на 20</w:t>
      </w:r>
      <w:r w:rsidR="0048270C" w:rsidRPr="00DD197D">
        <w:rPr>
          <w:rFonts w:ascii="Times New Roman" w:hAnsi="Times New Roman" w:cs="Times New Roman"/>
          <w:color w:val="auto"/>
        </w:rPr>
        <w:t>2</w:t>
      </w:r>
      <w:r w:rsidR="00BE47CB" w:rsidRPr="00DD197D">
        <w:rPr>
          <w:rFonts w:ascii="Times New Roman" w:hAnsi="Times New Roman" w:cs="Times New Roman"/>
          <w:color w:val="auto"/>
        </w:rPr>
        <w:t>6</w:t>
      </w:r>
      <w:r w:rsidR="005C3581" w:rsidRPr="00DD197D">
        <w:rPr>
          <w:rFonts w:ascii="Times New Roman" w:hAnsi="Times New Roman" w:cs="Times New Roman"/>
          <w:color w:val="auto"/>
        </w:rPr>
        <w:t xml:space="preserve"> год</w:t>
      </w:r>
      <w:r w:rsidR="005F5C64" w:rsidRPr="00DD197D">
        <w:rPr>
          <w:rFonts w:ascii="Times New Roman" w:hAnsi="Times New Roman" w:cs="Times New Roman"/>
          <w:color w:val="auto"/>
        </w:rPr>
        <w:t xml:space="preserve"> и на плановый период 202</w:t>
      </w:r>
      <w:r w:rsidR="00BE47CB" w:rsidRPr="00DD197D">
        <w:rPr>
          <w:rFonts w:ascii="Times New Roman" w:hAnsi="Times New Roman" w:cs="Times New Roman"/>
          <w:color w:val="auto"/>
        </w:rPr>
        <w:t>7</w:t>
      </w:r>
      <w:r w:rsidR="008E66B2" w:rsidRPr="00DD197D">
        <w:rPr>
          <w:rFonts w:ascii="Times New Roman" w:hAnsi="Times New Roman" w:cs="Times New Roman"/>
          <w:color w:val="auto"/>
        </w:rPr>
        <w:t xml:space="preserve"> и 202</w:t>
      </w:r>
      <w:r w:rsidR="00BE47CB" w:rsidRPr="00DD197D">
        <w:rPr>
          <w:rFonts w:ascii="Times New Roman" w:hAnsi="Times New Roman" w:cs="Times New Roman"/>
          <w:color w:val="auto"/>
        </w:rPr>
        <w:t>8</w:t>
      </w:r>
      <w:r w:rsidR="008E66B2" w:rsidRPr="00DD197D">
        <w:rPr>
          <w:rFonts w:ascii="Times New Roman" w:hAnsi="Times New Roman" w:cs="Times New Roman"/>
          <w:color w:val="auto"/>
        </w:rPr>
        <w:t xml:space="preserve"> годов</w:t>
      </w:r>
      <w:r w:rsidR="005C3581" w:rsidRPr="00DD197D">
        <w:rPr>
          <w:rFonts w:ascii="Times New Roman" w:hAnsi="Times New Roman" w:cs="Times New Roman"/>
          <w:color w:val="auto"/>
        </w:rPr>
        <w:t>.</w:t>
      </w:r>
    </w:p>
    <w:p w:rsidR="00CD496B" w:rsidRPr="00DD197D" w:rsidRDefault="00E71AB5" w:rsidP="0004182B">
      <w:pPr>
        <w:autoSpaceDE w:val="0"/>
        <w:autoSpaceDN w:val="0"/>
        <w:adjustRightInd w:val="0"/>
        <w:spacing w:line="200" w:lineRule="atLeast"/>
        <w:ind w:firstLine="851"/>
        <w:jc w:val="both"/>
        <w:rPr>
          <w:rFonts w:ascii="Times New Roman" w:hAnsi="Times New Roman" w:cs="Times New Roman"/>
          <w:color w:val="auto"/>
        </w:rPr>
      </w:pPr>
      <w:r w:rsidRPr="00DD197D">
        <w:rPr>
          <w:rFonts w:ascii="Times New Roman" w:hAnsi="Times New Roman" w:cs="Times New Roman"/>
          <w:color w:val="auto"/>
        </w:rPr>
        <w:t>7</w:t>
      </w:r>
      <w:r w:rsidR="00CD496B" w:rsidRPr="00DD197D">
        <w:rPr>
          <w:rFonts w:ascii="Times New Roman" w:hAnsi="Times New Roman" w:cs="Times New Roman"/>
          <w:color w:val="auto"/>
        </w:rPr>
        <w:t>.5.</w:t>
      </w:r>
      <w:r w:rsidR="0004182B">
        <w:rPr>
          <w:rFonts w:ascii="Times New Roman" w:hAnsi="Times New Roman" w:cs="Times New Roman"/>
          <w:color w:val="auto"/>
        </w:rPr>
        <w:t xml:space="preserve"> </w:t>
      </w:r>
      <w:r w:rsidR="00CD496B" w:rsidRPr="00DD197D">
        <w:rPr>
          <w:rFonts w:ascii="Times New Roman" w:hAnsi="Times New Roman" w:cs="Times New Roman"/>
          <w:color w:val="auto"/>
        </w:rPr>
        <w:t xml:space="preserve">Установить ограничение </w:t>
      </w:r>
      <w:r w:rsidR="005C59B1" w:rsidRPr="00DD197D">
        <w:rPr>
          <w:rFonts w:ascii="Times New Roman" w:hAnsi="Times New Roman" w:cs="Times New Roman"/>
          <w:color w:val="auto"/>
        </w:rPr>
        <w:t xml:space="preserve">на </w:t>
      </w:r>
      <w:r w:rsidR="00CD496B" w:rsidRPr="00DD197D">
        <w:rPr>
          <w:rFonts w:ascii="Times New Roman" w:hAnsi="Times New Roman" w:cs="Times New Roman"/>
          <w:color w:val="auto"/>
        </w:rPr>
        <w:t>увеличени</w:t>
      </w:r>
      <w:r w:rsidR="005C59B1" w:rsidRPr="00DD197D">
        <w:rPr>
          <w:rFonts w:ascii="Times New Roman" w:hAnsi="Times New Roman" w:cs="Times New Roman"/>
          <w:color w:val="auto"/>
        </w:rPr>
        <w:t>е</w:t>
      </w:r>
      <w:r w:rsidR="00CD496B" w:rsidRPr="00DD197D">
        <w:rPr>
          <w:rFonts w:ascii="Times New Roman" w:hAnsi="Times New Roman" w:cs="Times New Roman"/>
          <w:color w:val="auto"/>
        </w:rPr>
        <w:t xml:space="preserve"> штатной численности работников муниципальных учреждений Пильнинского муниципального </w:t>
      </w:r>
      <w:r w:rsidR="000D5FE7" w:rsidRPr="00DD197D">
        <w:rPr>
          <w:rFonts w:ascii="Times New Roman" w:hAnsi="Times New Roman" w:cs="Times New Roman"/>
          <w:color w:val="auto"/>
        </w:rPr>
        <w:t>округа</w:t>
      </w:r>
      <w:r w:rsidR="00CD496B" w:rsidRPr="00DD197D">
        <w:rPr>
          <w:rFonts w:ascii="Times New Roman" w:hAnsi="Times New Roman" w:cs="Times New Roman"/>
          <w:color w:val="auto"/>
        </w:rPr>
        <w:t>, а также на создание новых муниципальных учреждений,</w:t>
      </w:r>
      <w:r w:rsidR="006775D2" w:rsidRPr="00DD197D">
        <w:rPr>
          <w:rFonts w:ascii="Times New Roman" w:hAnsi="Times New Roman" w:cs="Times New Roman"/>
          <w:color w:val="auto"/>
        </w:rPr>
        <w:t xml:space="preserve"> </w:t>
      </w:r>
      <w:r w:rsidR="00CD496B" w:rsidRPr="00DD197D">
        <w:rPr>
          <w:rFonts w:ascii="Times New Roman" w:hAnsi="Times New Roman" w:cs="Times New Roman"/>
          <w:color w:val="auto"/>
        </w:rPr>
        <w:t>за исключением случаев, когда муниципальное учреждени</w:t>
      </w:r>
      <w:r w:rsidR="00B01338" w:rsidRPr="00DD197D">
        <w:rPr>
          <w:rFonts w:ascii="Times New Roman" w:hAnsi="Times New Roman" w:cs="Times New Roman"/>
          <w:color w:val="auto"/>
        </w:rPr>
        <w:t>е</w:t>
      </w:r>
      <w:r w:rsidR="00CD496B" w:rsidRPr="00DD197D">
        <w:rPr>
          <w:rFonts w:ascii="Times New Roman" w:hAnsi="Times New Roman" w:cs="Times New Roman"/>
          <w:color w:val="auto"/>
        </w:rPr>
        <w:t xml:space="preserve"> создается для обес</w:t>
      </w:r>
      <w:r w:rsidR="006775D2" w:rsidRPr="00DD197D">
        <w:rPr>
          <w:rFonts w:ascii="Times New Roman" w:hAnsi="Times New Roman" w:cs="Times New Roman"/>
          <w:color w:val="auto"/>
        </w:rPr>
        <w:t>п</w:t>
      </w:r>
      <w:r w:rsidR="00CD496B" w:rsidRPr="00DD197D">
        <w:rPr>
          <w:rFonts w:ascii="Times New Roman" w:hAnsi="Times New Roman" w:cs="Times New Roman"/>
          <w:color w:val="auto"/>
        </w:rPr>
        <w:t>ечения оптимизации расходов бюджета</w:t>
      </w:r>
      <w:r w:rsidR="000D5FE7" w:rsidRPr="00DD197D">
        <w:rPr>
          <w:rFonts w:ascii="Times New Roman" w:hAnsi="Times New Roman" w:cs="Times New Roman"/>
          <w:color w:val="auto"/>
        </w:rPr>
        <w:t xml:space="preserve"> округа</w:t>
      </w:r>
      <w:r w:rsidR="00CD496B" w:rsidRPr="00DD197D">
        <w:rPr>
          <w:rFonts w:ascii="Times New Roman" w:hAnsi="Times New Roman" w:cs="Times New Roman"/>
          <w:color w:val="auto"/>
        </w:rPr>
        <w:t>.</w:t>
      </w:r>
    </w:p>
    <w:p w:rsidR="007D6B3D" w:rsidRPr="00DD197D" w:rsidRDefault="004C69CE" w:rsidP="0004182B">
      <w:pPr>
        <w:pStyle w:val="20"/>
        <w:shd w:val="clear" w:color="auto" w:fill="auto"/>
        <w:tabs>
          <w:tab w:val="left" w:pos="4664"/>
          <w:tab w:val="left" w:pos="6358"/>
          <w:tab w:val="left" w:pos="7630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7</w:t>
      </w:r>
      <w:r w:rsidR="0083569F" w:rsidRPr="00DD197D">
        <w:rPr>
          <w:color w:val="auto"/>
          <w:sz w:val="24"/>
          <w:szCs w:val="24"/>
        </w:rPr>
        <w:t>.6.</w:t>
      </w:r>
      <w:r w:rsidR="0004182B">
        <w:rPr>
          <w:color w:val="auto"/>
          <w:sz w:val="24"/>
          <w:szCs w:val="24"/>
        </w:rPr>
        <w:t xml:space="preserve"> </w:t>
      </w:r>
      <w:r w:rsidR="005C3581" w:rsidRPr="00DD197D">
        <w:rPr>
          <w:color w:val="auto"/>
          <w:sz w:val="24"/>
          <w:szCs w:val="24"/>
        </w:rPr>
        <w:t>Обеспечить выплату</w:t>
      </w:r>
      <w:r w:rsidR="007F6BAB" w:rsidRPr="00DD197D">
        <w:rPr>
          <w:color w:val="auto"/>
          <w:sz w:val="24"/>
          <w:szCs w:val="24"/>
        </w:rPr>
        <w:t xml:space="preserve"> </w:t>
      </w:r>
      <w:r w:rsidR="005C3581" w:rsidRPr="00DD197D">
        <w:rPr>
          <w:color w:val="auto"/>
          <w:sz w:val="24"/>
          <w:szCs w:val="24"/>
        </w:rPr>
        <w:t>заработной</w:t>
      </w:r>
      <w:r w:rsidR="007F6BAB" w:rsidRPr="00DD197D">
        <w:rPr>
          <w:color w:val="auto"/>
          <w:sz w:val="24"/>
          <w:szCs w:val="24"/>
        </w:rPr>
        <w:t xml:space="preserve"> </w:t>
      </w:r>
      <w:r w:rsidR="005C3581" w:rsidRPr="00DD197D">
        <w:rPr>
          <w:color w:val="auto"/>
          <w:sz w:val="24"/>
          <w:szCs w:val="24"/>
        </w:rPr>
        <w:t>платы</w:t>
      </w:r>
      <w:r w:rsidR="007F6BAB" w:rsidRPr="00DD197D">
        <w:rPr>
          <w:color w:val="auto"/>
          <w:sz w:val="24"/>
          <w:szCs w:val="24"/>
        </w:rPr>
        <w:t xml:space="preserve"> </w:t>
      </w:r>
      <w:r w:rsidR="005C3581" w:rsidRPr="00DD197D">
        <w:rPr>
          <w:color w:val="auto"/>
          <w:sz w:val="24"/>
          <w:szCs w:val="24"/>
        </w:rPr>
        <w:t>работникам</w:t>
      </w:r>
      <w:r w:rsidR="007F6BAB" w:rsidRPr="00DD197D">
        <w:rPr>
          <w:color w:val="auto"/>
          <w:sz w:val="24"/>
          <w:szCs w:val="24"/>
        </w:rPr>
        <w:t xml:space="preserve"> </w:t>
      </w:r>
      <w:r w:rsidR="005C3581" w:rsidRPr="00DD197D">
        <w:rPr>
          <w:color w:val="auto"/>
          <w:sz w:val="24"/>
          <w:szCs w:val="24"/>
        </w:rPr>
        <w:t xml:space="preserve">подведомственных </w:t>
      </w:r>
      <w:r w:rsidR="00B315B6" w:rsidRPr="00DD197D">
        <w:rPr>
          <w:color w:val="auto"/>
          <w:sz w:val="24"/>
          <w:szCs w:val="24"/>
        </w:rPr>
        <w:t>мун</w:t>
      </w:r>
      <w:r w:rsidR="0083569F" w:rsidRPr="00DD197D">
        <w:rPr>
          <w:color w:val="auto"/>
          <w:sz w:val="24"/>
          <w:szCs w:val="24"/>
        </w:rPr>
        <w:t xml:space="preserve">иципальных </w:t>
      </w:r>
      <w:r w:rsidR="005C3581" w:rsidRPr="00DD197D">
        <w:rPr>
          <w:color w:val="auto"/>
          <w:sz w:val="24"/>
          <w:szCs w:val="24"/>
        </w:rPr>
        <w:t xml:space="preserve">учреждений </w:t>
      </w:r>
      <w:r w:rsidR="00E86C97" w:rsidRPr="00DD197D">
        <w:rPr>
          <w:color w:val="auto"/>
          <w:sz w:val="24"/>
          <w:szCs w:val="24"/>
        </w:rPr>
        <w:t xml:space="preserve">округа </w:t>
      </w:r>
      <w:r w:rsidR="005C3581" w:rsidRPr="00DD197D">
        <w:rPr>
          <w:color w:val="auto"/>
          <w:sz w:val="24"/>
          <w:szCs w:val="24"/>
        </w:rPr>
        <w:t>в размерах не ниже минимального размера оплаты труда, установленног</w:t>
      </w:r>
      <w:r w:rsidR="0083569F" w:rsidRPr="00DD197D">
        <w:rPr>
          <w:color w:val="auto"/>
          <w:sz w:val="24"/>
          <w:szCs w:val="24"/>
        </w:rPr>
        <w:t>о федеральным законодательством.</w:t>
      </w:r>
    </w:p>
    <w:p w:rsidR="007D6B3D" w:rsidRPr="00DD197D" w:rsidRDefault="00B077A8" w:rsidP="0004182B">
      <w:pPr>
        <w:pStyle w:val="20"/>
        <w:shd w:val="clear" w:color="auto" w:fill="auto"/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7</w:t>
      </w:r>
      <w:r w:rsidR="0083569F" w:rsidRPr="00DD197D">
        <w:rPr>
          <w:color w:val="auto"/>
          <w:sz w:val="24"/>
          <w:szCs w:val="24"/>
        </w:rPr>
        <w:t>.7.</w:t>
      </w:r>
      <w:r w:rsidR="00464E73" w:rsidRPr="00DD197D">
        <w:rPr>
          <w:color w:val="auto"/>
          <w:sz w:val="24"/>
          <w:szCs w:val="24"/>
        </w:rPr>
        <w:t xml:space="preserve">Принимать исчерпывающие меры по недопущению снижения достигнутых ранее показателей уровня оплаты труда категорий работников, определенных </w:t>
      </w:r>
      <w:r w:rsidR="00562F13" w:rsidRPr="00DD197D">
        <w:rPr>
          <w:color w:val="auto"/>
          <w:sz w:val="24"/>
          <w:szCs w:val="24"/>
        </w:rPr>
        <w:t>Указа</w:t>
      </w:r>
      <w:r w:rsidR="005C3581" w:rsidRPr="00DD197D">
        <w:rPr>
          <w:color w:val="auto"/>
          <w:sz w:val="24"/>
          <w:szCs w:val="24"/>
        </w:rPr>
        <w:t>м</w:t>
      </w:r>
      <w:r w:rsidR="00562F13" w:rsidRPr="00DD197D">
        <w:rPr>
          <w:color w:val="auto"/>
          <w:sz w:val="24"/>
          <w:szCs w:val="24"/>
        </w:rPr>
        <w:t>и</w:t>
      </w:r>
      <w:r w:rsidR="005C3581" w:rsidRPr="00DD197D">
        <w:rPr>
          <w:color w:val="auto"/>
          <w:sz w:val="24"/>
          <w:szCs w:val="24"/>
        </w:rPr>
        <w:t xml:space="preserve"> Президента Российской Федерации от 7 мая 2012 г</w:t>
      </w:r>
      <w:r w:rsidR="00464E73" w:rsidRPr="00DD197D">
        <w:rPr>
          <w:color w:val="auto"/>
          <w:sz w:val="24"/>
          <w:szCs w:val="24"/>
        </w:rPr>
        <w:t>.</w:t>
      </w:r>
      <w:r w:rsidR="005C3581" w:rsidRPr="00DD197D">
        <w:rPr>
          <w:color w:val="auto"/>
          <w:sz w:val="24"/>
          <w:szCs w:val="24"/>
        </w:rPr>
        <w:t xml:space="preserve"> № 597 "О мероприятиях по реализации государственной социальной политики</w:t>
      </w:r>
      <w:r w:rsidR="00464E73" w:rsidRPr="00DD197D">
        <w:rPr>
          <w:color w:val="auto"/>
          <w:sz w:val="24"/>
          <w:szCs w:val="24"/>
        </w:rPr>
        <w:t>»</w:t>
      </w:r>
      <w:r w:rsidR="005C3581" w:rsidRPr="00DD197D">
        <w:rPr>
          <w:color w:val="auto"/>
          <w:sz w:val="24"/>
          <w:szCs w:val="24"/>
        </w:rPr>
        <w:t xml:space="preserve">, </w:t>
      </w:r>
      <w:r w:rsidR="00464E73" w:rsidRPr="00DD197D">
        <w:rPr>
          <w:color w:val="auto"/>
          <w:sz w:val="24"/>
          <w:szCs w:val="24"/>
        </w:rPr>
        <w:t>от 1 июня 2012 г. № 761 «О национальной стратегии действий в интересах детей на 2012-2017 годы», от 28 декабря 2012 г. № 1688 «О некоторых мерах по реализации государственной политики в сфере защиты детей-сирот и детей, оставшихся без попечения</w:t>
      </w:r>
      <w:r w:rsidR="0004182B">
        <w:rPr>
          <w:color w:val="auto"/>
          <w:sz w:val="24"/>
          <w:szCs w:val="24"/>
        </w:rPr>
        <w:t xml:space="preserve"> </w:t>
      </w:r>
      <w:r w:rsidR="00464E73" w:rsidRPr="00DD197D">
        <w:rPr>
          <w:color w:val="auto"/>
          <w:sz w:val="24"/>
          <w:szCs w:val="24"/>
        </w:rPr>
        <w:t>родителей»</w:t>
      </w:r>
      <w:r w:rsidR="00C77DBA" w:rsidRPr="00DD197D">
        <w:rPr>
          <w:color w:val="auto"/>
          <w:sz w:val="24"/>
          <w:szCs w:val="24"/>
        </w:rPr>
        <w:t>.</w:t>
      </w:r>
    </w:p>
    <w:p w:rsidR="00253B0C" w:rsidRPr="00DD197D" w:rsidRDefault="0004182B" w:rsidP="0004182B">
      <w:pPr>
        <w:pStyle w:val="30"/>
        <w:shd w:val="clear" w:color="auto" w:fill="auto"/>
        <w:tabs>
          <w:tab w:val="left" w:pos="3840"/>
        </w:tabs>
        <w:spacing w:line="200" w:lineRule="atLeast"/>
        <w:ind w:firstLine="851"/>
        <w:jc w:val="both"/>
        <w:rPr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</w:t>
      </w:r>
      <w:r w:rsidR="00B634C4" w:rsidRPr="00DD197D">
        <w:rPr>
          <w:b w:val="0"/>
          <w:color w:val="auto"/>
          <w:sz w:val="24"/>
          <w:szCs w:val="24"/>
        </w:rPr>
        <w:t>7</w:t>
      </w:r>
      <w:r w:rsidR="0003163B" w:rsidRPr="00DD197D">
        <w:rPr>
          <w:b w:val="0"/>
          <w:color w:val="auto"/>
          <w:sz w:val="24"/>
          <w:szCs w:val="24"/>
        </w:rPr>
        <w:t>.8.</w:t>
      </w:r>
      <w:r w:rsidR="00343AB1" w:rsidRPr="00DD197D">
        <w:rPr>
          <w:b w:val="0"/>
          <w:color w:val="auto"/>
          <w:sz w:val="24"/>
          <w:szCs w:val="24"/>
        </w:rPr>
        <w:t>В</w:t>
      </w:r>
      <w:r w:rsidR="007F6BAB" w:rsidRPr="00DD197D">
        <w:rPr>
          <w:b w:val="0"/>
          <w:color w:val="auto"/>
          <w:sz w:val="24"/>
          <w:szCs w:val="24"/>
        </w:rPr>
        <w:t xml:space="preserve"> </w:t>
      </w:r>
      <w:r w:rsidR="00343AB1" w:rsidRPr="00DD197D">
        <w:rPr>
          <w:b w:val="0"/>
          <w:color w:val="auto"/>
          <w:sz w:val="24"/>
          <w:szCs w:val="24"/>
        </w:rPr>
        <w:t>срок</w:t>
      </w:r>
      <w:r w:rsidR="009A322B" w:rsidRPr="00DD197D">
        <w:rPr>
          <w:b w:val="0"/>
          <w:color w:val="auto"/>
          <w:sz w:val="24"/>
          <w:szCs w:val="24"/>
        </w:rPr>
        <w:t>и</w:t>
      </w:r>
      <w:r w:rsidR="00402B8E" w:rsidRPr="00DD197D">
        <w:rPr>
          <w:b w:val="0"/>
          <w:color w:val="auto"/>
          <w:sz w:val="24"/>
          <w:szCs w:val="24"/>
        </w:rPr>
        <w:t xml:space="preserve"> </w:t>
      </w:r>
      <w:r w:rsidR="00343AB1" w:rsidRPr="00DD197D">
        <w:rPr>
          <w:b w:val="0"/>
          <w:color w:val="auto"/>
          <w:sz w:val="24"/>
          <w:szCs w:val="24"/>
        </w:rPr>
        <w:t>до 1 августа</w:t>
      </w:r>
      <w:r w:rsidR="00F619D0" w:rsidRPr="00DD197D">
        <w:rPr>
          <w:b w:val="0"/>
          <w:color w:val="auto"/>
          <w:sz w:val="24"/>
          <w:szCs w:val="24"/>
        </w:rPr>
        <w:t xml:space="preserve"> </w:t>
      </w:r>
      <w:r w:rsidR="00343AB1" w:rsidRPr="00DD197D">
        <w:rPr>
          <w:b w:val="0"/>
          <w:color w:val="auto"/>
          <w:sz w:val="24"/>
          <w:szCs w:val="24"/>
        </w:rPr>
        <w:t>20</w:t>
      </w:r>
      <w:r w:rsidR="00F643EE" w:rsidRPr="00DD197D">
        <w:rPr>
          <w:b w:val="0"/>
          <w:color w:val="auto"/>
          <w:sz w:val="24"/>
          <w:szCs w:val="24"/>
        </w:rPr>
        <w:t>2</w:t>
      </w:r>
      <w:r w:rsidR="00BC278C" w:rsidRPr="00DD197D">
        <w:rPr>
          <w:b w:val="0"/>
          <w:color w:val="auto"/>
          <w:sz w:val="24"/>
          <w:szCs w:val="24"/>
        </w:rPr>
        <w:t>6</w:t>
      </w:r>
      <w:r w:rsidR="00FA6A96" w:rsidRPr="00DD197D">
        <w:rPr>
          <w:b w:val="0"/>
          <w:color w:val="auto"/>
          <w:sz w:val="24"/>
          <w:szCs w:val="24"/>
        </w:rPr>
        <w:t xml:space="preserve"> </w:t>
      </w:r>
      <w:r w:rsidR="00343AB1" w:rsidRPr="00DD197D">
        <w:rPr>
          <w:b w:val="0"/>
          <w:color w:val="auto"/>
          <w:sz w:val="24"/>
          <w:szCs w:val="24"/>
        </w:rPr>
        <w:t>года</w:t>
      </w:r>
      <w:r w:rsidR="007F6BAB" w:rsidRPr="00DD197D">
        <w:rPr>
          <w:b w:val="0"/>
          <w:color w:val="auto"/>
          <w:sz w:val="24"/>
          <w:szCs w:val="24"/>
        </w:rPr>
        <w:t xml:space="preserve"> </w:t>
      </w:r>
      <w:r w:rsidR="00343AB1" w:rsidRPr="00DD197D">
        <w:rPr>
          <w:b w:val="0"/>
          <w:color w:val="auto"/>
          <w:sz w:val="24"/>
          <w:szCs w:val="24"/>
        </w:rPr>
        <w:t xml:space="preserve">и 1 </w:t>
      </w:r>
      <w:r w:rsidR="00A2293A" w:rsidRPr="00DD197D">
        <w:rPr>
          <w:b w:val="0"/>
          <w:color w:val="auto"/>
          <w:sz w:val="24"/>
          <w:szCs w:val="24"/>
        </w:rPr>
        <w:t>марта</w:t>
      </w:r>
      <w:r w:rsidR="00343AB1" w:rsidRPr="00DD197D">
        <w:rPr>
          <w:b w:val="0"/>
          <w:color w:val="auto"/>
          <w:sz w:val="24"/>
          <w:szCs w:val="24"/>
        </w:rPr>
        <w:t xml:space="preserve"> </w:t>
      </w:r>
      <w:r w:rsidR="00562F13" w:rsidRPr="00DD197D">
        <w:rPr>
          <w:b w:val="0"/>
          <w:color w:val="auto"/>
          <w:sz w:val="24"/>
          <w:szCs w:val="24"/>
        </w:rPr>
        <w:t>2</w:t>
      </w:r>
      <w:r w:rsidR="00402B8E" w:rsidRPr="00DD197D">
        <w:rPr>
          <w:b w:val="0"/>
          <w:color w:val="auto"/>
          <w:sz w:val="24"/>
          <w:szCs w:val="24"/>
        </w:rPr>
        <w:t>02</w:t>
      </w:r>
      <w:r w:rsidR="00BC278C" w:rsidRPr="00DD197D">
        <w:rPr>
          <w:b w:val="0"/>
          <w:color w:val="auto"/>
          <w:sz w:val="24"/>
          <w:szCs w:val="24"/>
        </w:rPr>
        <w:t>7</w:t>
      </w:r>
      <w:r w:rsidR="00402B8E" w:rsidRPr="00DD197D">
        <w:rPr>
          <w:b w:val="0"/>
          <w:color w:val="auto"/>
          <w:sz w:val="24"/>
          <w:szCs w:val="24"/>
        </w:rPr>
        <w:t xml:space="preserve"> года</w:t>
      </w:r>
      <w:r>
        <w:rPr>
          <w:b w:val="0"/>
          <w:color w:val="auto"/>
          <w:sz w:val="24"/>
          <w:szCs w:val="24"/>
        </w:rPr>
        <w:t xml:space="preserve"> </w:t>
      </w:r>
      <w:r w:rsidR="00562F13" w:rsidRPr="00DD197D">
        <w:rPr>
          <w:b w:val="0"/>
          <w:color w:val="auto"/>
          <w:sz w:val="24"/>
          <w:szCs w:val="24"/>
        </w:rPr>
        <w:t xml:space="preserve">обеспечить </w:t>
      </w:r>
      <w:r w:rsidR="00343AB1" w:rsidRPr="00DD197D">
        <w:rPr>
          <w:b w:val="0"/>
          <w:color w:val="auto"/>
          <w:sz w:val="24"/>
          <w:szCs w:val="24"/>
        </w:rPr>
        <w:t>представл</w:t>
      </w:r>
      <w:r w:rsidR="00562F13" w:rsidRPr="00DD197D">
        <w:rPr>
          <w:b w:val="0"/>
          <w:color w:val="auto"/>
          <w:sz w:val="24"/>
          <w:szCs w:val="24"/>
        </w:rPr>
        <w:t>ение</w:t>
      </w:r>
      <w:r w:rsidR="00343AB1" w:rsidRPr="00DD197D">
        <w:rPr>
          <w:b w:val="0"/>
          <w:color w:val="auto"/>
          <w:sz w:val="24"/>
          <w:szCs w:val="24"/>
        </w:rPr>
        <w:t xml:space="preserve"> в </w:t>
      </w:r>
      <w:r w:rsidR="006B5F65" w:rsidRPr="00DD197D">
        <w:rPr>
          <w:b w:val="0"/>
          <w:color w:val="auto"/>
          <w:sz w:val="24"/>
          <w:szCs w:val="24"/>
        </w:rPr>
        <w:t>управление э</w:t>
      </w:r>
      <w:r w:rsidR="00343AB1" w:rsidRPr="00DD197D">
        <w:rPr>
          <w:b w:val="0"/>
          <w:color w:val="auto"/>
          <w:sz w:val="24"/>
          <w:szCs w:val="24"/>
        </w:rPr>
        <w:t>кономики</w:t>
      </w:r>
      <w:r w:rsidR="006B5F65" w:rsidRPr="00DD197D">
        <w:rPr>
          <w:b w:val="0"/>
          <w:color w:val="auto"/>
          <w:sz w:val="24"/>
          <w:szCs w:val="24"/>
        </w:rPr>
        <w:t>,</w:t>
      </w:r>
      <w:r w:rsidR="00343AB1" w:rsidRPr="00DD197D">
        <w:rPr>
          <w:b w:val="0"/>
          <w:color w:val="auto"/>
          <w:sz w:val="24"/>
          <w:szCs w:val="24"/>
        </w:rPr>
        <w:t xml:space="preserve"> прогнозирования</w:t>
      </w:r>
      <w:r w:rsidR="006B5F65" w:rsidRPr="00DD197D">
        <w:rPr>
          <w:b w:val="0"/>
          <w:color w:val="auto"/>
          <w:sz w:val="24"/>
          <w:szCs w:val="24"/>
        </w:rPr>
        <w:t>, инвестиций и поддержки предпринимательства</w:t>
      </w:r>
      <w:r w:rsidR="00343AB1" w:rsidRPr="00DD197D">
        <w:rPr>
          <w:b w:val="0"/>
          <w:color w:val="auto"/>
          <w:sz w:val="24"/>
          <w:szCs w:val="24"/>
        </w:rPr>
        <w:t xml:space="preserve"> администрации </w:t>
      </w:r>
      <w:r w:rsidR="00402B8E" w:rsidRPr="00DD197D">
        <w:rPr>
          <w:b w:val="0"/>
          <w:color w:val="auto"/>
          <w:sz w:val="24"/>
          <w:szCs w:val="24"/>
        </w:rPr>
        <w:t xml:space="preserve">округа </w:t>
      </w:r>
      <w:r w:rsidR="00343AB1" w:rsidRPr="00DD197D">
        <w:rPr>
          <w:b w:val="0"/>
          <w:color w:val="auto"/>
          <w:sz w:val="24"/>
          <w:szCs w:val="24"/>
        </w:rPr>
        <w:t>отчет</w:t>
      </w:r>
      <w:r w:rsidR="00890639" w:rsidRPr="00DD197D">
        <w:rPr>
          <w:b w:val="0"/>
          <w:color w:val="auto"/>
          <w:sz w:val="24"/>
          <w:szCs w:val="24"/>
        </w:rPr>
        <w:t>ов</w:t>
      </w:r>
      <w:r w:rsidR="00343AB1" w:rsidRPr="00DD197D">
        <w:rPr>
          <w:b w:val="0"/>
          <w:color w:val="auto"/>
          <w:sz w:val="24"/>
          <w:szCs w:val="24"/>
        </w:rPr>
        <w:t xml:space="preserve"> о </w:t>
      </w:r>
      <w:r w:rsidR="00562F13" w:rsidRPr="00DD197D">
        <w:rPr>
          <w:b w:val="0"/>
          <w:color w:val="auto"/>
          <w:sz w:val="24"/>
          <w:szCs w:val="24"/>
        </w:rPr>
        <w:t xml:space="preserve">ходе реализации и оценке эффективности </w:t>
      </w:r>
      <w:r w:rsidR="00343AB1" w:rsidRPr="00DD197D">
        <w:rPr>
          <w:b w:val="0"/>
          <w:color w:val="auto"/>
          <w:sz w:val="24"/>
          <w:szCs w:val="24"/>
        </w:rPr>
        <w:t>муниципальн</w:t>
      </w:r>
      <w:r w:rsidR="00B2623F" w:rsidRPr="00DD197D">
        <w:rPr>
          <w:b w:val="0"/>
          <w:color w:val="auto"/>
          <w:sz w:val="24"/>
          <w:szCs w:val="24"/>
        </w:rPr>
        <w:t>ых</w:t>
      </w:r>
      <w:r w:rsidR="00343AB1" w:rsidRPr="00DD197D">
        <w:rPr>
          <w:b w:val="0"/>
          <w:color w:val="auto"/>
          <w:sz w:val="24"/>
          <w:szCs w:val="24"/>
        </w:rPr>
        <w:t xml:space="preserve"> программ</w:t>
      </w:r>
      <w:r w:rsidR="00B2623F" w:rsidRPr="00DD197D">
        <w:rPr>
          <w:b w:val="0"/>
          <w:color w:val="auto"/>
          <w:sz w:val="24"/>
          <w:szCs w:val="24"/>
        </w:rPr>
        <w:t xml:space="preserve"> Пильнинского муниципального </w:t>
      </w:r>
      <w:r w:rsidR="00402B8E" w:rsidRPr="00DD197D">
        <w:rPr>
          <w:b w:val="0"/>
          <w:color w:val="auto"/>
          <w:sz w:val="24"/>
          <w:szCs w:val="24"/>
        </w:rPr>
        <w:t>округа</w:t>
      </w:r>
      <w:r w:rsidR="00B2623F" w:rsidRPr="00DD197D">
        <w:rPr>
          <w:b w:val="0"/>
          <w:color w:val="auto"/>
          <w:sz w:val="24"/>
          <w:szCs w:val="24"/>
        </w:rPr>
        <w:t xml:space="preserve"> Нижегородской области в соответствии с решением </w:t>
      </w:r>
      <w:r w:rsidR="00402B8E" w:rsidRPr="00DD197D">
        <w:rPr>
          <w:b w:val="0"/>
          <w:color w:val="auto"/>
          <w:sz w:val="24"/>
          <w:szCs w:val="24"/>
        </w:rPr>
        <w:t>Совета депутатов</w:t>
      </w:r>
      <w:r>
        <w:rPr>
          <w:b w:val="0"/>
          <w:color w:val="auto"/>
          <w:sz w:val="24"/>
          <w:szCs w:val="24"/>
        </w:rPr>
        <w:t xml:space="preserve"> </w:t>
      </w:r>
      <w:r w:rsidR="00B2623F" w:rsidRPr="00DD197D">
        <w:rPr>
          <w:b w:val="0"/>
          <w:color w:val="auto"/>
          <w:sz w:val="24"/>
          <w:szCs w:val="24"/>
        </w:rPr>
        <w:t>Пильнинского</w:t>
      </w:r>
      <w:r>
        <w:rPr>
          <w:b w:val="0"/>
          <w:color w:val="auto"/>
          <w:sz w:val="24"/>
          <w:szCs w:val="24"/>
        </w:rPr>
        <w:t xml:space="preserve"> </w:t>
      </w:r>
      <w:r w:rsidR="00B2623F" w:rsidRPr="00DD197D">
        <w:rPr>
          <w:b w:val="0"/>
          <w:color w:val="auto"/>
          <w:sz w:val="24"/>
          <w:szCs w:val="24"/>
        </w:rPr>
        <w:t xml:space="preserve">муниципального </w:t>
      </w:r>
      <w:r w:rsidR="00402B8E" w:rsidRPr="00DD197D">
        <w:rPr>
          <w:b w:val="0"/>
          <w:color w:val="auto"/>
          <w:sz w:val="24"/>
          <w:szCs w:val="24"/>
        </w:rPr>
        <w:t>округа</w:t>
      </w:r>
      <w:r w:rsidR="00B2623F" w:rsidRPr="00DD197D">
        <w:rPr>
          <w:b w:val="0"/>
          <w:color w:val="auto"/>
          <w:sz w:val="24"/>
          <w:szCs w:val="24"/>
        </w:rPr>
        <w:t xml:space="preserve"> от </w:t>
      </w:r>
      <w:r w:rsidR="00402B8E" w:rsidRPr="00DD197D">
        <w:rPr>
          <w:b w:val="0"/>
          <w:color w:val="auto"/>
          <w:sz w:val="24"/>
          <w:szCs w:val="24"/>
        </w:rPr>
        <w:t>0</w:t>
      </w:r>
      <w:r w:rsidR="004C4426" w:rsidRPr="00DD197D">
        <w:rPr>
          <w:b w:val="0"/>
          <w:color w:val="auto"/>
          <w:sz w:val="24"/>
          <w:szCs w:val="24"/>
        </w:rPr>
        <w:t>8</w:t>
      </w:r>
      <w:r w:rsidR="00B2623F" w:rsidRPr="00DD197D">
        <w:rPr>
          <w:b w:val="0"/>
          <w:color w:val="auto"/>
          <w:sz w:val="24"/>
          <w:szCs w:val="24"/>
        </w:rPr>
        <w:t>.12.20</w:t>
      </w:r>
      <w:r w:rsidR="0015127A" w:rsidRPr="00DD197D">
        <w:rPr>
          <w:b w:val="0"/>
          <w:color w:val="auto"/>
          <w:sz w:val="24"/>
          <w:szCs w:val="24"/>
        </w:rPr>
        <w:t>2</w:t>
      </w:r>
      <w:r w:rsidR="004C4426" w:rsidRPr="00DD197D">
        <w:rPr>
          <w:b w:val="0"/>
          <w:color w:val="auto"/>
          <w:sz w:val="24"/>
          <w:szCs w:val="24"/>
        </w:rPr>
        <w:t>5</w:t>
      </w:r>
      <w:r w:rsidR="00B2623F" w:rsidRPr="00DD197D">
        <w:rPr>
          <w:b w:val="0"/>
          <w:color w:val="auto"/>
          <w:sz w:val="24"/>
          <w:szCs w:val="24"/>
        </w:rPr>
        <w:t xml:space="preserve"> года № </w:t>
      </w:r>
      <w:r w:rsidR="00890639" w:rsidRPr="00DD197D">
        <w:rPr>
          <w:b w:val="0"/>
          <w:color w:val="auto"/>
          <w:sz w:val="24"/>
          <w:szCs w:val="24"/>
        </w:rPr>
        <w:t>5</w:t>
      </w:r>
      <w:r w:rsidR="00562F13" w:rsidRPr="00DD197D">
        <w:rPr>
          <w:b w:val="0"/>
          <w:color w:val="auto"/>
          <w:sz w:val="24"/>
          <w:szCs w:val="24"/>
        </w:rPr>
        <w:t>9</w:t>
      </w:r>
      <w:r w:rsidR="00B2623F" w:rsidRPr="00DD197D">
        <w:rPr>
          <w:b w:val="0"/>
          <w:color w:val="auto"/>
          <w:sz w:val="24"/>
          <w:szCs w:val="24"/>
        </w:rPr>
        <w:t xml:space="preserve"> «</w:t>
      </w:r>
      <w:r w:rsidR="00402B8E" w:rsidRPr="00DD197D">
        <w:rPr>
          <w:b w:val="0"/>
          <w:color w:val="auto"/>
          <w:sz w:val="24"/>
          <w:szCs w:val="24"/>
        </w:rPr>
        <w:t>О бюджете Пильнинского муниципального округа Нижегородской области на 202</w:t>
      </w:r>
      <w:r w:rsidR="004C4426" w:rsidRPr="00DD197D">
        <w:rPr>
          <w:b w:val="0"/>
          <w:color w:val="auto"/>
          <w:sz w:val="24"/>
          <w:szCs w:val="24"/>
        </w:rPr>
        <w:t>6</w:t>
      </w:r>
      <w:r w:rsidR="00402B8E" w:rsidRPr="00DD197D">
        <w:rPr>
          <w:b w:val="0"/>
          <w:color w:val="auto"/>
          <w:sz w:val="24"/>
          <w:szCs w:val="24"/>
        </w:rPr>
        <w:t xml:space="preserve"> год и н</w:t>
      </w:r>
      <w:r w:rsidR="00562F13" w:rsidRPr="00DD197D">
        <w:rPr>
          <w:b w:val="0"/>
          <w:color w:val="auto"/>
          <w:sz w:val="24"/>
          <w:szCs w:val="24"/>
        </w:rPr>
        <w:t>а плановый период 202</w:t>
      </w:r>
      <w:r w:rsidR="004C4426" w:rsidRPr="00DD197D">
        <w:rPr>
          <w:b w:val="0"/>
          <w:color w:val="auto"/>
          <w:sz w:val="24"/>
          <w:szCs w:val="24"/>
        </w:rPr>
        <w:t>7</w:t>
      </w:r>
      <w:r w:rsidR="00402B8E" w:rsidRPr="00DD197D">
        <w:rPr>
          <w:b w:val="0"/>
          <w:color w:val="auto"/>
          <w:sz w:val="24"/>
          <w:szCs w:val="24"/>
        </w:rPr>
        <w:t xml:space="preserve"> и 202</w:t>
      </w:r>
      <w:r w:rsidR="004C4426" w:rsidRPr="00DD197D">
        <w:rPr>
          <w:b w:val="0"/>
          <w:color w:val="auto"/>
          <w:sz w:val="24"/>
          <w:szCs w:val="24"/>
        </w:rPr>
        <w:t>8</w:t>
      </w:r>
      <w:r w:rsidR="00402B8E" w:rsidRPr="00DD197D">
        <w:rPr>
          <w:b w:val="0"/>
          <w:color w:val="auto"/>
          <w:sz w:val="24"/>
          <w:szCs w:val="24"/>
        </w:rPr>
        <w:t xml:space="preserve"> годов</w:t>
      </w:r>
      <w:r w:rsidR="00B2623F" w:rsidRPr="00DD197D">
        <w:rPr>
          <w:b w:val="0"/>
          <w:color w:val="auto"/>
          <w:sz w:val="24"/>
          <w:szCs w:val="24"/>
        </w:rPr>
        <w:t xml:space="preserve">» </w:t>
      </w:r>
      <w:r w:rsidR="00343AB1" w:rsidRPr="00DD197D">
        <w:rPr>
          <w:b w:val="0"/>
          <w:color w:val="auto"/>
          <w:sz w:val="24"/>
          <w:szCs w:val="24"/>
        </w:rPr>
        <w:t>по форме, установленной</w:t>
      </w:r>
      <w:r w:rsidR="007F6BAB" w:rsidRPr="00DD197D">
        <w:rPr>
          <w:b w:val="0"/>
          <w:color w:val="auto"/>
          <w:sz w:val="24"/>
          <w:szCs w:val="24"/>
        </w:rPr>
        <w:t xml:space="preserve"> </w:t>
      </w:r>
      <w:r w:rsidR="00B90855" w:rsidRPr="00DD197D">
        <w:rPr>
          <w:b w:val="0"/>
          <w:color w:val="auto"/>
          <w:sz w:val="24"/>
          <w:szCs w:val="24"/>
        </w:rPr>
        <w:t>администрацией</w:t>
      </w:r>
      <w:r w:rsidR="00343AB1" w:rsidRPr="00DD197D">
        <w:rPr>
          <w:b w:val="0"/>
          <w:color w:val="auto"/>
          <w:sz w:val="24"/>
          <w:szCs w:val="24"/>
        </w:rPr>
        <w:t xml:space="preserve"> Пильнинского муниципального </w:t>
      </w:r>
      <w:r w:rsidR="00402B8E" w:rsidRPr="00DD197D">
        <w:rPr>
          <w:b w:val="0"/>
          <w:color w:val="auto"/>
          <w:sz w:val="24"/>
          <w:szCs w:val="24"/>
        </w:rPr>
        <w:t>округа</w:t>
      </w:r>
      <w:r w:rsidR="005C59B1" w:rsidRPr="00DD197D">
        <w:rPr>
          <w:b w:val="0"/>
          <w:color w:val="auto"/>
          <w:sz w:val="24"/>
          <w:szCs w:val="24"/>
        </w:rPr>
        <w:t xml:space="preserve"> Нижегородской области</w:t>
      </w:r>
      <w:r w:rsidR="00562F13" w:rsidRPr="00DD197D">
        <w:rPr>
          <w:b w:val="0"/>
          <w:color w:val="auto"/>
          <w:sz w:val="24"/>
          <w:szCs w:val="24"/>
        </w:rPr>
        <w:t xml:space="preserve"> в соответствии с постановлением администрации Пильнинского муниципального округа Нижегородской области от</w:t>
      </w:r>
      <w:r>
        <w:rPr>
          <w:b w:val="0"/>
          <w:color w:val="auto"/>
          <w:sz w:val="24"/>
          <w:szCs w:val="24"/>
        </w:rPr>
        <w:t xml:space="preserve"> </w:t>
      </w:r>
      <w:r w:rsidR="00755406" w:rsidRPr="00DD197D">
        <w:rPr>
          <w:b w:val="0"/>
          <w:color w:val="auto"/>
          <w:sz w:val="24"/>
          <w:szCs w:val="24"/>
        </w:rPr>
        <w:t>03.07.2023 года № 719 «Об утверждении порядка разработки, реализации и оценки эффективности муниципальных программ Пильнинского муниципального округа Нижегородской области»</w:t>
      </w:r>
      <w:r w:rsidR="00343AB1" w:rsidRPr="00DD197D">
        <w:rPr>
          <w:b w:val="0"/>
          <w:color w:val="auto"/>
          <w:sz w:val="24"/>
          <w:szCs w:val="24"/>
        </w:rPr>
        <w:t>.</w:t>
      </w:r>
    </w:p>
    <w:p w:rsidR="00253B0C" w:rsidRPr="00DD197D" w:rsidRDefault="00B634C4" w:rsidP="0004182B">
      <w:pPr>
        <w:pStyle w:val="20"/>
        <w:shd w:val="clear" w:color="auto" w:fill="auto"/>
        <w:tabs>
          <w:tab w:val="left" w:pos="1254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7</w:t>
      </w:r>
      <w:r w:rsidR="00253B0C" w:rsidRPr="00DD197D">
        <w:rPr>
          <w:color w:val="auto"/>
          <w:sz w:val="24"/>
          <w:szCs w:val="24"/>
        </w:rPr>
        <w:t xml:space="preserve">.9.Обеспечить контроль за выполнением муниципальными учреждениями </w:t>
      </w:r>
      <w:r w:rsidR="00E83F6E" w:rsidRPr="00DD197D">
        <w:rPr>
          <w:color w:val="auto"/>
          <w:sz w:val="24"/>
          <w:szCs w:val="24"/>
        </w:rPr>
        <w:t xml:space="preserve">округа </w:t>
      </w:r>
      <w:r w:rsidR="00253B0C" w:rsidRPr="00DD197D">
        <w:rPr>
          <w:color w:val="auto"/>
          <w:sz w:val="24"/>
          <w:szCs w:val="24"/>
        </w:rPr>
        <w:t>муниципальных заданий в</w:t>
      </w:r>
      <w:r w:rsidR="007F6BAB" w:rsidRPr="00DD197D">
        <w:rPr>
          <w:color w:val="auto"/>
          <w:sz w:val="24"/>
          <w:szCs w:val="24"/>
        </w:rPr>
        <w:t xml:space="preserve"> </w:t>
      </w:r>
      <w:r w:rsidR="00253B0C" w:rsidRPr="00DD197D">
        <w:rPr>
          <w:color w:val="auto"/>
          <w:sz w:val="24"/>
          <w:szCs w:val="24"/>
        </w:rPr>
        <w:t>соответствии с постановлением</w:t>
      </w:r>
      <w:r w:rsidR="007F6BAB" w:rsidRPr="00DD197D">
        <w:rPr>
          <w:color w:val="auto"/>
          <w:sz w:val="24"/>
          <w:szCs w:val="24"/>
        </w:rPr>
        <w:t xml:space="preserve"> </w:t>
      </w:r>
      <w:r w:rsidR="00253B0C" w:rsidRPr="00DD197D">
        <w:rPr>
          <w:color w:val="auto"/>
          <w:sz w:val="24"/>
          <w:szCs w:val="24"/>
        </w:rPr>
        <w:t xml:space="preserve">администрации Пильнинского муниципального </w:t>
      </w:r>
      <w:r w:rsidR="00384AEB" w:rsidRPr="00DD197D">
        <w:rPr>
          <w:color w:val="auto"/>
          <w:sz w:val="24"/>
          <w:szCs w:val="24"/>
        </w:rPr>
        <w:t xml:space="preserve">округа </w:t>
      </w:r>
      <w:r w:rsidR="000162B6" w:rsidRPr="00DD197D">
        <w:rPr>
          <w:color w:val="auto"/>
          <w:sz w:val="24"/>
          <w:szCs w:val="24"/>
        </w:rPr>
        <w:t>от 12</w:t>
      </w:r>
      <w:r w:rsidR="00253B0C" w:rsidRPr="00DD197D">
        <w:rPr>
          <w:color w:val="auto"/>
          <w:sz w:val="24"/>
          <w:szCs w:val="24"/>
        </w:rPr>
        <w:t xml:space="preserve"> </w:t>
      </w:r>
      <w:r w:rsidR="000162B6" w:rsidRPr="00DD197D">
        <w:rPr>
          <w:color w:val="auto"/>
          <w:sz w:val="24"/>
          <w:szCs w:val="24"/>
        </w:rPr>
        <w:t>января</w:t>
      </w:r>
      <w:r w:rsidR="00E60569" w:rsidRPr="00DD197D">
        <w:rPr>
          <w:color w:val="auto"/>
          <w:sz w:val="24"/>
          <w:szCs w:val="24"/>
        </w:rPr>
        <w:t xml:space="preserve"> </w:t>
      </w:r>
      <w:r w:rsidR="00253B0C" w:rsidRPr="00DD197D">
        <w:rPr>
          <w:color w:val="auto"/>
          <w:sz w:val="24"/>
          <w:szCs w:val="24"/>
        </w:rPr>
        <w:t>20</w:t>
      </w:r>
      <w:r w:rsidR="000162B6" w:rsidRPr="00DD197D">
        <w:rPr>
          <w:color w:val="auto"/>
          <w:sz w:val="24"/>
          <w:szCs w:val="24"/>
        </w:rPr>
        <w:t>23</w:t>
      </w:r>
      <w:r w:rsidR="00253B0C" w:rsidRPr="00DD197D">
        <w:rPr>
          <w:color w:val="auto"/>
          <w:sz w:val="24"/>
          <w:szCs w:val="24"/>
        </w:rPr>
        <w:t xml:space="preserve"> года №</w:t>
      </w:r>
      <w:r w:rsidR="00E60569" w:rsidRPr="00DD197D">
        <w:rPr>
          <w:color w:val="auto"/>
          <w:sz w:val="24"/>
          <w:szCs w:val="24"/>
        </w:rPr>
        <w:t xml:space="preserve"> </w:t>
      </w:r>
      <w:r w:rsidR="000162B6" w:rsidRPr="00DD197D">
        <w:rPr>
          <w:color w:val="auto"/>
          <w:sz w:val="24"/>
          <w:szCs w:val="24"/>
        </w:rPr>
        <w:t>04</w:t>
      </w:r>
      <w:r w:rsidR="00253B0C" w:rsidRPr="00DD197D">
        <w:rPr>
          <w:color w:val="auto"/>
          <w:sz w:val="24"/>
          <w:szCs w:val="24"/>
        </w:rPr>
        <w:t xml:space="preserve"> " О</w:t>
      </w:r>
      <w:r w:rsidR="000162B6" w:rsidRPr="00DD197D">
        <w:rPr>
          <w:color w:val="auto"/>
          <w:sz w:val="24"/>
          <w:szCs w:val="24"/>
        </w:rPr>
        <w:t>б утверждении Положения о</w:t>
      </w:r>
      <w:r w:rsidR="00253B0C" w:rsidRPr="00DD197D">
        <w:rPr>
          <w:color w:val="auto"/>
          <w:sz w:val="24"/>
          <w:szCs w:val="24"/>
        </w:rPr>
        <w:t xml:space="preserve"> формировании муниципального задания</w:t>
      </w:r>
      <w:r w:rsidR="007F6BAB" w:rsidRPr="00DD197D">
        <w:rPr>
          <w:color w:val="auto"/>
          <w:sz w:val="24"/>
          <w:szCs w:val="24"/>
        </w:rPr>
        <w:t xml:space="preserve"> </w:t>
      </w:r>
      <w:r w:rsidR="00253B0C" w:rsidRPr="00DD197D">
        <w:rPr>
          <w:color w:val="auto"/>
          <w:sz w:val="24"/>
          <w:szCs w:val="24"/>
        </w:rPr>
        <w:t>на оказание муниципальных</w:t>
      </w:r>
      <w:r w:rsidR="007F6BAB" w:rsidRPr="00DD197D">
        <w:rPr>
          <w:color w:val="auto"/>
          <w:sz w:val="24"/>
          <w:szCs w:val="24"/>
        </w:rPr>
        <w:t xml:space="preserve"> </w:t>
      </w:r>
      <w:r w:rsidR="00253B0C" w:rsidRPr="00DD197D">
        <w:rPr>
          <w:color w:val="auto"/>
          <w:sz w:val="24"/>
          <w:szCs w:val="24"/>
        </w:rPr>
        <w:t>услуг (выполнение работ) в отношении муниципальных</w:t>
      </w:r>
      <w:r w:rsidR="007F6BAB" w:rsidRPr="00DD197D">
        <w:rPr>
          <w:color w:val="auto"/>
          <w:sz w:val="24"/>
          <w:szCs w:val="24"/>
        </w:rPr>
        <w:t xml:space="preserve"> </w:t>
      </w:r>
      <w:r w:rsidR="00253B0C" w:rsidRPr="00DD197D">
        <w:rPr>
          <w:color w:val="auto"/>
          <w:sz w:val="24"/>
          <w:szCs w:val="24"/>
        </w:rPr>
        <w:t xml:space="preserve">учреждений Пильнинского муниципального </w:t>
      </w:r>
      <w:r w:rsidR="000162B6" w:rsidRPr="00DD197D">
        <w:rPr>
          <w:color w:val="auto"/>
          <w:sz w:val="24"/>
          <w:szCs w:val="24"/>
        </w:rPr>
        <w:t xml:space="preserve">округа Нижегородской области </w:t>
      </w:r>
      <w:r w:rsidR="00253B0C" w:rsidRPr="00DD197D">
        <w:rPr>
          <w:color w:val="auto"/>
          <w:sz w:val="24"/>
          <w:szCs w:val="24"/>
        </w:rPr>
        <w:t>и финансовом обеспечении выполнения муниципального</w:t>
      </w:r>
      <w:r w:rsidR="007F6BAB" w:rsidRPr="00DD197D">
        <w:rPr>
          <w:color w:val="auto"/>
          <w:sz w:val="24"/>
          <w:szCs w:val="24"/>
        </w:rPr>
        <w:t xml:space="preserve"> </w:t>
      </w:r>
      <w:r w:rsidR="00253B0C" w:rsidRPr="00DD197D">
        <w:rPr>
          <w:color w:val="auto"/>
          <w:sz w:val="24"/>
          <w:szCs w:val="24"/>
        </w:rPr>
        <w:t>задания" и соблюдением муниципальными</w:t>
      </w:r>
      <w:r w:rsidR="007F6BAB" w:rsidRPr="00DD197D">
        <w:rPr>
          <w:color w:val="auto"/>
          <w:sz w:val="24"/>
          <w:szCs w:val="24"/>
        </w:rPr>
        <w:t xml:space="preserve"> </w:t>
      </w:r>
      <w:r w:rsidR="00253B0C" w:rsidRPr="00DD197D">
        <w:rPr>
          <w:color w:val="auto"/>
          <w:sz w:val="24"/>
          <w:szCs w:val="24"/>
        </w:rPr>
        <w:t>учреждениями планов финансово-хозяйственной деятельности.</w:t>
      </w:r>
      <w:r w:rsidR="00E60569" w:rsidRPr="00DD197D">
        <w:rPr>
          <w:color w:val="auto"/>
          <w:sz w:val="24"/>
          <w:szCs w:val="24"/>
        </w:rPr>
        <w:t xml:space="preserve"> </w:t>
      </w:r>
      <w:r w:rsidR="00B315B6" w:rsidRPr="00DD197D">
        <w:rPr>
          <w:color w:val="auto"/>
          <w:sz w:val="24"/>
          <w:szCs w:val="24"/>
        </w:rPr>
        <w:t>В случае необходимости проводить корректировку показателей муниципального задания с соответствующим сокращением</w:t>
      </w:r>
      <w:r w:rsidR="007F6BAB" w:rsidRPr="00DD197D">
        <w:rPr>
          <w:color w:val="auto"/>
          <w:sz w:val="24"/>
          <w:szCs w:val="24"/>
        </w:rPr>
        <w:t xml:space="preserve"> </w:t>
      </w:r>
      <w:r w:rsidR="00B315B6" w:rsidRPr="00DD197D">
        <w:rPr>
          <w:color w:val="auto"/>
          <w:sz w:val="24"/>
          <w:szCs w:val="24"/>
        </w:rPr>
        <w:t>субсидий на финансовое обеспечение выполнения муниципального задания.</w:t>
      </w:r>
    </w:p>
    <w:p w:rsidR="007D6B3D" w:rsidRPr="00DD197D" w:rsidRDefault="00B634C4" w:rsidP="0004182B">
      <w:pPr>
        <w:pStyle w:val="20"/>
        <w:shd w:val="clear" w:color="auto" w:fill="auto"/>
        <w:tabs>
          <w:tab w:val="left" w:pos="1555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7</w:t>
      </w:r>
      <w:r w:rsidR="002B4BDD" w:rsidRPr="00DD197D">
        <w:rPr>
          <w:color w:val="auto"/>
          <w:sz w:val="24"/>
          <w:szCs w:val="24"/>
        </w:rPr>
        <w:t>.10.</w:t>
      </w:r>
      <w:r w:rsidR="0004182B">
        <w:rPr>
          <w:color w:val="auto"/>
          <w:sz w:val="24"/>
          <w:szCs w:val="24"/>
        </w:rPr>
        <w:t xml:space="preserve"> </w:t>
      </w:r>
      <w:r w:rsidR="005C3581" w:rsidRPr="00DD197D">
        <w:rPr>
          <w:color w:val="auto"/>
          <w:sz w:val="24"/>
          <w:szCs w:val="24"/>
        </w:rPr>
        <w:t xml:space="preserve">Обеспечить контроль за актуальностью информации о подведомственных </w:t>
      </w:r>
      <w:r w:rsidR="003062E2" w:rsidRPr="00DD197D">
        <w:rPr>
          <w:color w:val="auto"/>
          <w:sz w:val="24"/>
          <w:szCs w:val="24"/>
        </w:rPr>
        <w:t>муниципальных</w:t>
      </w:r>
      <w:r w:rsidR="005C3581" w:rsidRPr="00DD197D">
        <w:rPr>
          <w:color w:val="auto"/>
          <w:sz w:val="24"/>
          <w:szCs w:val="24"/>
        </w:rPr>
        <w:t xml:space="preserve"> учреждениях, размещающ</w:t>
      </w:r>
      <w:r w:rsidR="003062E2" w:rsidRPr="00DD197D">
        <w:rPr>
          <w:color w:val="auto"/>
          <w:sz w:val="24"/>
          <w:szCs w:val="24"/>
        </w:rPr>
        <w:t>и</w:t>
      </w:r>
      <w:r w:rsidR="005C3581" w:rsidRPr="00DD197D">
        <w:rPr>
          <w:color w:val="auto"/>
          <w:sz w:val="24"/>
          <w:szCs w:val="24"/>
        </w:rPr>
        <w:t>х сведения об учреждении на официальном сайте в информационно</w:t>
      </w:r>
      <w:r w:rsidR="003062E2" w:rsidRPr="00DD197D">
        <w:rPr>
          <w:color w:val="auto"/>
          <w:sz w:val="24"/>
          <w:szCs w:val="24"/>
        </w:rPr>
        <w:t>-</w:t>
      </w:r>
      <w:r w:rsidR="005C3581" w:rsidRPr="00DD197D">
        <w:rPr>
          <w:color w:val="auto"/>
          <w:sz w:val="24"/>
          <w:szCs w:val="24"/>
        </w:rPr>
        <w:t>телекоммуникационной сети "Интернет" в соответствии с приказом Мин</w:t>
      </w:r>
      <w:r w:rsidRPr="00DD197D">
        <w:rPr>
          <w:color w:val="auto"/>
          <w:sz w:val="24"/>
          <w:szCs w:val="24"/>
        </w:rPr>
        <w:t xml:space="preserve">истерства </w:t>
      </w:r>
      <w:r w:rsidR="005C3581" w:rsidRPr="00DD197D">
        <w:rPr>
          <w:color w:val="auto"/>
          <w:sz w:val="24"/>
          <w:szCs w:val="24"/>
        </w:rPr>
        <w:t>фина</w:t>
      </w:r>
      <w:r w:rsidRPr="00DD197D">
        <w:rPr>
          <w:color w:val="auto"/>
          <w:sz w:val="24"/>
          <w:szCs w:val="24"/>
        </w:rPr>
        <w:t>нсов</w:t>
      </w:r>
      <w:r w:rsidR="005C3581" w:rsidRPr="00DD197D">
        <w:rPr>
          <w:color w:val="auto"/>
          <w:sz w:val="24"/>
          <w:szCs w:val="24"/>
        </w:rPr>
        <w:t xml:space="preserve"> Росси</w:t>
      </w:r>
      <w:r w:rsidRPr="00DD197D">
        <w:rPr>
          <w:color w:val="auto"/>
          <w:sz w:val="24"/>
          <w:szCs w:val="24"/>
        </w:rPr>
        <w:t>йской Федерации</w:t>
      </w:r>
      <w:r w:rsidR="005C3581" w:rsidRPr="00DD197D">
        <w:rPr>
          <w:color w:val="auto"/>
          <w:sz w:val="24"/>
          <w:szCs w:val="24"/>
        </w:rPr>
        <w:t xml:space="preserve"> от 21 июля 2011 года № 86</w:t>
      </w:r>
      <w:r w:rsidR="004222C3" w:rsidRPr="00DD197D">
        <w:rPr>
          <w:color w:val="auto"/>
          <w:sz w:val="24"/>
          <w:szCs w:val="24"/>
        </w:rPr>
        <w:t xml:space="preserve"> </w:t>
      </w:r>
      <w:r w:rsidR="00955C75" w:rsidRPr="00DD197D">
        <w:rPr>
          <w:color w:val="auto"/>
          <w:sz w:val="24"/>
          <w:szCs w:val="24"/>
        </w:rPr>
        <w:t>н «</w:t>
      </w:r>
      <w:r w:rsidR="005C3581" w:rsidRPr="00DD197D">
        <w:rPr>
          <w:color w:val="auto"/>
          <w:sz w:val="24"/>
          <w:szCs w:val="24"/>
        </w:rPr>
        <w:t xml:space="preserve">Об утверждении порядка предоставления информации государственным (муниципальным) учреждением, ее размещения на официальном сайте в сети </w:t>
      </w:r>
      <w:r w:rsidR="00DD4D43" w:rsidRPr="00DD197D">
        <w:rPr>
          <w:color w:val="auto"/>
          <w:sz w:val="24"/>
          <w:szCs w:val="24"/>
        </w:rPr>
        <w:t>И</w:t>
      </w:r>
      <w:r w:rsidR="005C3581" w:rsidRPr="00DD197D">
        <w:rPr>
          <w:color w:val="auto"/>
          <w:sz w:val="24"/>
          <w:szCs w:val="24"/>
        </w:rPr>
        <w:t>нтернет и ведения указанного сайта</w:t>
      </w:r>
      <w:r w:rsidR="00093E1F" w:rsidRPr="00DD197D">
        <w:rPr>
          <w:color w:val="auto"/>
          <w:sz w:val="24"/>
          <w:szCs w:val="24"/>
        </w:rPr>
        <w:t>»</w:t>
      </w:r>
      <w:r w:rsidR="005C3581" w:rsidRPr="00DD197D">
        <w:rPr>
          <w:color w:val="auto"/>
          <w:sz w:val="24"/>
          <w:szCs w:val="24"/>
        </w:rPr>
        <w:t>.</w:t>
      </w:r>
    </w:p>
    <w:p w:rsidR="008F07A7" w:rsidRPr="00DD197D" w:rsidRDefault="00C15E1C" w:rsidP="0004182B">
      <w:pPr>
        <w:pStyle w:val="20"/>
        <w:shd w:val="clear" w:color="auto" w:fill="auto"/>
        <w:tabs>
          <w:tab w:val="left" w:pos="1555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7</w:t>
      </w:r>
      <w:r w:rsidR="008F07A7" w:rsidRPr="00DD197D">
        <w:rPr>
          <w:color w:val="auto"/>
          <w:sz w:val="24"/>
          <w:szCs w:val="24"/>
        </w:rPr>
        <w:t>.11.</w:t>
      </w:r>
      <w:r w:rsidR="0004182B">
        <w:rPr>
          <w:color w:val="auto"/>
          <w:sz w:val="24"/>
          <w:szCs w:val="24"/>
        </w:rPr>
        <w:t xml:space="preserve"> </w:t>
      </w:r>
      <w:r w:rsidR="008F07A7" w:rsidRPr="00DD197D">
        <w:rPr>
          <w:color w:val="auto"/>
          <w:sz w:val="24"/>
          <w:szCs w:val="24"/>
        </w:rPr>
        <w:t>Ежеквартально,</w:t>
      </w:r>
      <w:r w:rsidR="00B01338" w:rsidRPr="00DD197D">
        <w:rPr>
          <w:color w:val="auto"/>
          <w:sz w:val="24"/>
          <w:szCs w:val="24"/>
        </w:rPr>
        <w:t xml:space="preserve"> </w:t>
      </w:r>
      <w:r w:rsidR="008F07A7" w:rsidRPr="00DD197D">
        <w:rPr>
          <w:color w:val="auto"/>
          <w:sz w:val="24"/>
          <w:szCs w:val="24"/>
        </w:rPr>
        <w:t xml:space="preserve">в срок до </w:t>
      </w:r>
      <w:r w:rsidR="00FF1377" w:rsidRPr="00DD197D">
        <w:rPr>
          <w:color w:val="auto"/>
          <w:sz w:val="24"/>
          <w:szCs w:val="24"/>
        </w:rPr>
        <w:t>05</w:t>
      </w:r>
      <w:r w:rsidR="008F07A7" w:rsidRPr="00DD197D">
        <w:rPr>
          <w:color w:val="auto"/>
          <w:sz w:val="24"/>
          <w:szCs w:val="24"/>
        </w:rPr>
        <w:t xml:space="preserve"> числа месяца,</w:t>
      </w:r>
      <w:r w:rsidR="00B01338" w:rsidRPr="00DD197D">
        <w:rPr>
          <w:color w:val="auto"/>
          <w:sz w:val="24"/>
          <w:szCs w:val="24"/>
        </w:rPr>
        <w:t xml:space="preserve"> </w:t>
      </w:r>
      <w:r w:rsidR="008F07A7" w:rsidRPr="00DD197D">
        <w:rPr>
          <w:color w:val="auto"/>
          <w:sz w:val="24"/>
          <w:szCs w:val="24"/>
        </w:rPr>
        <w:t xml:space="preserve">следующего за отчетным кварталом, представлять в финансовое управление администрации </w:t>
      </w:r>
      <w:r w:rsidR="0055137E" w:rsidRPr="00DD197D">
        <w:rPr>
          <w:color w:val="auto"/>
          <w:sz w:val="24"/>
          <w:szCs w:val="24"/>
        </w:rPr>
        <w:t>округа</w:t>
      </w:r>
      <w:r w:rsidR="008F07A7" w:rsidRPr="00DD197D">
        <w:rPr>
          <w:color w:val="auto"/>
          <w:sz w:val="24"/>
          <w:szCs w:val="24"/>
        </w:rPr>
        <w:t xml:space="preserve"> информацию о расходах, осуществляемых за счет бюджетных ассигнований резервного фонда Правительства Нижегородской области и </w:t>
      </w:r>
      <w:r w:rsidR="00930513" w:rsidRPr="00DD197D">
        <w:rPr>
          <w:color w:val="auto"/>
          <w:sz w:val="24"/>
          <w:szCs w:val="24"/>
        </w:rPr>
        <w:t xml:space="preserve">областного </w:t>
      </w:r>
      <w:r w:rsidR="008F07A7" w:rsidRPr="00DD197D">
        <w:rPr>
          <w:color w:val="auto"/>
          <w:sz w:val="24"/>
          <w:szCs w:val="24"/>
        </w:rPr>
        <w:t>фонда на поддержку территорий</w:t>
      </w:r>
      <w:r w:rsidR="004D3D6A" w:rsidRPr="00DD197D">
        <w:rPr>
          <w:color w:val="auto"/>
          <w:sz w:val="24"/>
          <w:szCs w:val="24"/>
        </w:rPr>
        <w:t xml:space="preserve"> в случае выделения </w:t>
      </w:r>
      <w:r w:rsidR="00644857" w:rsidRPr="00DD197D">
        <w:rPr>
          <w:color w:val="auto"/>
          <w:sz w:val="24"/>
          <w:szCs w:val="24"/>
        </w:rPr>
        <w:t xml:space="preserve">средств </w:t>
      </w:r>
      <w:r w:rsidR="004D3D6A" w:rsidRPr="00DD197D">
        <w:rPr>
          <w:color w:val="auto"/>
          <w:sz w:val="24"/>
          <w:szCs w:val="24"/>
        </w:rPr>
        <w:t>из соответствующих фондов</w:t>
      </w:r>
      <w:r w:rsidR="00C77DBA" w:rsidRPr="00DD197D">
        <w:rPr>
          <w:color w:val="auto"/>
          <w:sz w:val="24"/>
          <w:szCs w:val="24"/>
        </w:rPr>
        <w:t>.</w:t>
      </w:r>
    </w:p>
    <w:p w:rsidR="00C77DBA" w:rsidRPr="00DD197D" w:rsidRDefault="0004182B" w:rsidP="0004182B">
      <w:pPr>
        <w:pStyle w:val="20"/>
        <w:tabs>
          <w:tab w:val="left" w:pos="1196"/>
        </w:tabs>
        <w:spacing w:line="200" w:lineRule="atLeast"/>
        <w:ind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644857" w:rsidRPr="00DD197D">
        <w:rPr>
          <w:color w:val="auto"/>
          <w:sz w:val="24"/>
          <w:szCs w:val="24"/>
        </w:rPr>
        <w:t>7</w:t>
      </w:r>
      <w:r w:rsidR="00C77DBA" w:rsidRPr="00DD197D">
        <w:rPr>
          <w:color w:val="auto"/>
          <w:sz w:val="24"/>
          <w:szCs w:val="24"/>
        </w:rPr>
        <w:t>.12.</w:t>
      </w:r>
      <w:r w:rsidR="003C3EBB" w:rsidRPr="00DD197D">
        <w:rPr>
          <w:color w:val="auto"/>
          <w:sz w:val="24"/>
          <w:szCs w:val="24"/>
        </w:rPr>
        <w:t>Ежеквартально,в срок до 05 числа месяца,</w:t>
      </w:r>
      <w:r w:rsidR="007D6B1A" w:rsidRPr="00DD197D">
        <w:rPr>
          <w:color w:val="auto"/>
          <w:sz w:val="24"/>
          <w:szCs w:val="24"/>
        </w:rPr>
        <w:t xml:space="preserve"> </w:t>
      </w:r>
      <w:r w:rsidR="003C3EBB" w:rsidRPr="00DD197D">
        <w:rPr>
          <w:color w:val="auto"/>
          <w:sz w:val="24"/>
          <w:szCs w:val="24"/>
        </w:rPr>
        <w:t>следующего за отчетным кварталом, представлять в финансовое управление администрации округа информацию о расходовании средств резервного фонда</w:t>
      </w:r>
      <w:r w:rsidR="00644857" w:rsidRPr="00DD197D">
        <w:rPr>
          <w:color w:val="auto"/>
          <w:sz w:val="24"/>
          <w:szCs w:val="24"/>
        </w:rPr>
        <w:t xml:space="preserve"> администрации Пильнинского муниципального округа Нижегородской области</w:t>
      </w:r>
      <w:r>
        <w:rPr>
          <w:color w:val="auto"/>
          <w:sz w:val="24"/>
          <w:szCs w:val="24"/>
        </w:rPr>
        <w:t xml:space="preserve"> </w:t>
      </w:r>
      <w:r w:rsidR="003C3EBB" w:rsidRPr="00DD197D">
        <w:rPr>
          <w:color w:val="auto"/>
          <w:sz w:val="24"/>
          <w:szCs w:val="24"/>
        </w:rPr>
        <w:t xml:space="preserve">в соответствии с приложением </w:t>
      </w:r>
      <w:r w:rsidR="00C77DBA" w:rsidRPr="00DD197D">
        <w:rPr>
          <w:color w:val="auto"/>
          <w:sz w:val="24"/>
          <w:szCs w:val="24"/>
        </w:rPr>
        <w:t xml:space="preserve">к постановлению администрации Пильнинского муниципального района от </w:t>
      </w:r>
      <w:r w:rsidR="00BB2770" w:rsidRPr="00DD197D">
        <w:rPr>
          <w:color w:val="auto"/>
          <w:sz w:val="24"/>
          <w:szCs w:val="24"/>
        </w:rPr>
        <w:t>14</w:t>
      </w:r>
      <w:r w:rsidR="00C77DBA" w:rsidRPr="00DD197D">
        <w:rPr>
          <w:color w:val="auto"/>
          <w:sz w:val="24"/>
          <w:szCs w:val="24"/>
        </w:rPr>
        <w:t>.1</w:t>
      </w:r>
      <w:r w:rsidR="00BB2770" w:rsidRPr="00DD197D">
        <w:rPr>
          <w:color w:val="auto"/>
          <w:sz w:val="24"/>
          <w:szCs w:val="24"/>
        </w:rPr>
        <w:t>2</w:t>
      </w:r>
      <w:r w:rsidR="00C77DBA" w:rsidRPr="00DD197D">
        <w:rPr>
          <w:color w:val="auto"/>
          <w:sz w:val="24"/>
          <w:szCs w:val="24"/>
        </w:rPr>
        <w:t>.20</w:t>
      </w:r>
      <w:r w:rsidR="00BB2770" w:rsidRPr="00DD197D">
        <w:rPr>
          <w:color w:val="auto"/>
          <w:sz w:val="24"/>
          <w:szCs w:val="24"/>
        </w:rPr>
        <w:t>22 года № 818</w:t>
      </w:r>
      <w:r w:rsidR="00C77DBA" w:rsidRPr="00DD197D">
        <w:rPr>
          <w:color w:val="auto"/>
          <w:sz w:val="24"/>
          <w:szCs w:val="24"/>
        </w:rPr>
        <w:t xml:space="preserve"> «</w:t>
      </w:r>
      <w:r w:rsidR="00BB2770" w:rsidRPr="00DD197D">
        <w:rPr>
          <w:color w:val="auto"/>
          <w:sz w:val="24"/>
          <w:szCs w:val="24"/>
        </w:rPr>
        <w:t>Об утверждении порядка использования бюджетных ассигнований резервного фонда администрации Пильнинского муниципального округа Нижегородской области</w:t>
      </w:r>
      <w:r w:rsidR="00C77DBA" w:rsidRPr="00DD197D">
        <w:rPr>
          <w:color w:val="auto"/>
          <w:sz w:val="24"/>
          <w:szCs w:val="24"/>
        </w:rPr>
        <w:t>»</w:t>
      </w:r>
      <w:r w:rsidR="00644857" w:rsidRPr="00DD197D">
        <w:rPr>
          <w:color w:val="auto"/>
        </w:rPr>
        <w:t xml:space="preserve"> </w:t>
      </w:r>
      <w:r w:rsidR="00644857" w:rsidRPr="00DD197D">
        <w:rPr>
          <w:color w:val="auto"/>
          <w:sz w:val="24"/>
          <w:szCs w:val="24"/>
        </w:rPr>
        <w:t>в случае выделения средств из резервного фонда</w:t>
      </w:r>
      <w:r w:rsidR="00C77DBA" w:rsidRPr="00DD197D">
        <w:rPr>
          <w:color w:val="auto"/>
          <w:sz w:val="24"/>
          <w:szCs w:val="24"/>
        </w:rPr>
        <w:t>.</w:t>
      </w:r>
    </w:p>
    <w:p w:rsidR="00A125CC" w:rsidRPr="00DD197D" w:rsidRDefault="005E3C8A" w:rsidP="0004182B">
      <w:pPr>
        <w:pStyle w:val="20"/>
        <w:shd w:val="clear" w:color="auto" w:fill="auto"/>
        <w:tabs>
          <w:tab w:val="left" w:pos="1555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7</w:t>
      </w:r>
      <w:r w:rsidR="00A125CC" w:rsidRPr="00DD197D">
        <w:rPr>
          <w:color w:val="auto"/>
          <w:sz w:val="24"/>
          <w:szCs w:val="24"/>
        </w:rPr>
        <w:t>.1</w:t>
      </w:r>
      <w:r w:rsidR="00D47216" w:rsidRPr="00DD197D">
        <w:rPr>
          <w:color w:val="auto"/>
          <w:sz w:val="24"/>
          <w:szCs w:val="24"/>
        </w:rPr>
        <w:t>3</w:t>
      </w:r>
      <w:r w:rsidR="00A125CC" w:rsidRPr="00DD197D">
        <w:rPr>
          <w:color w:val="auto"/>
          <w:sz w:val="24"/>
          <w:szCs w:val="24"/>
        </w:rPr>
        <w:t>.</w:t>
      </w:r>
      <w:r w:rsidR="0004182B">
        <w:rPr>
          <w:color w:val="auto"/>
          <w:sz w:val="24"/>
          <w:szCs w:val="24"/>
        </w:rPr>
        <w:t xml:space="preserve"> </w:t>
      </w:r>
      <w:r w:rsidR="00A125CC" w:rsidRPr="00DD197D">
        <w:rPr>
          <w:color w:val="auto"/>
          <w:sz w:val="24"/>
          <w:szCs w:val="24"/>
        </w:rPr>
        <w:t xml:space="preserve">Проводить работу по недопущению нарушений, связанных с несвоевременной оплатой (в том числе подведомственными муниципальными учреждениями </w:t>
      </w:r>
      <w:r w:rsidR="00E83F6E" w:rsidRPr="00DD197D">
        <w:rPr>
          <w:color w:val="auto"/>
          <w:sz w:val="24"/>
          <w:szCs w:val="24"/>
        </w:rPr>
        <w:t>округа</w:t>
      </w:r>
      <w:r w:rsidR="00A125CC" w:rsidRPr="00DD197D">
        <w:rPr>
          <w:color w:val="auto"/>
          <w:sz w:val="24"/>
          <w:szCs w:val="24"/>
        </w:rPr>
        <w:t xml:space="preserve">) обязательств по </w:t>
      </w:r>
      <w:r w:rsidR="0049382D" w:rsidRPr="00DD197D">
        <w:rPr>
          <w:color w:val="auto"/>
          <w:sz w:val="24"/>
          <w:szCs w:val="24"/>
        </w:rPr>
        <w:t>заключенным</w:t>
      </w:r>
      <w:r w:rsidR="0004182B">
        <w:rPr>
          <w:color w:val="auto"/>
          <w:sz w:val="24"/>
          <w:szCs w:val="24"/>
        </w:rPr>
        <w:t xml:space="preserve"> контрактам</w:t>
      </w:r>
      <w:r w:rsidR="00687165" w:rsidRPr="00DD197D">
        <w:rPr>
          <w:color w:val="auto"/>
          <w:sz w:val="24"/>
          <w:szCs w:val="24"/>
        </w:rPr>
        <w:t>,</w:t>
      </w:r>
      <w:r w:rsidR="00A125CC" w:rsidRPr="00DD197D">
        <w:rPr>
          <w:color w:val="auto"/>
          <w:sz w:val="24"/>
          <w:szCs w:val="24"/>
        </w:rPr>
        <w:t xml:space="preserve"> а также обеспечить контроль</w:t>
      </w:r>
      <w:r w:rsidR="0004182B">
        <w:rPr>
          <w:color w:val="auto"/>
          <w:sz w:val="24"/>
          <w:szCs w:val="24"/>
        </w:rPr>
        <w:t xml:space="preserve"> </w:t>
      </w:r>
      <w:r w:rsidR="00A125CC" w:rsidRPr="00DD197D">
        <w:rPr>
          <w:color w:val="auto"/>
          <w:sz w:val="24"/>
          <w:szCs w:val="24"/>
        </w:rPr>
        <w:t xml:space="preserve">за выполнением судебных решений по вопросам взыскания задолженности по </w:t>
      </w:r>
      <w:r w:rsidR="00687165" w:rsidRPr="00DD197D">
        <w:rPr>
          <w:color w:val="auto"/>
          <w:sz w:val="24"/>
          <w:szCs w:val="24"/>
        </w:rPr>
        <w:t xml:space="preserve">исполненным </w:t>
      </w:r>
      <w:r w:rsidR="00A125CC" w:rsidRPr="00DD197D">
        <w:rPr>
          <w:color w:val="auto"/>
          <w:sz w:val="24"/>
          <w:szCs w:val="24"/>
        </w:rPr>
        <w:t>муниципальным контракта</w:t>
      </w:r>
      <w:r w:rsidR="00687165" w:rsidRPr="00DD197D">
        <w:rPr>
          <w:color w:val="auto"/>
          <w:sz w:val="24"/>
          <w:szCs w:val="24"/>
        </w:rPr>
        <w:t>м</w:t>
      </w:r>
      <w:r w:rsidR="0004182B">
        <w:rPr>
          <w:color w:val="auto"/>
          <w:sz w:val="24"/>
          <w:szCs w:val="24"/>
        </w:rPr>
        <w:t xml:space="preserve"> </w:t>
      </w:r>
      <w:r w:rsidR="00A125CC" w:rsidRPr="00DD197D">
        <w:rPr>
          <w:color w:val="auto"/>
          <w:sz w:val="24"/>
          <w:szCs w:val="24"/>
        </w:rPr>
        <w:t xml:space="preserve">в пользу </w:t>
      </w:r>
      <w:r w:rsidR="00687165" w:rsidRPr="00DD197D">
        <w:rPr>
          <w:color w:val="auto"/>
          <w:sz w:val="24"/>
          <w:szCs w:val="24"/>
        </w:rPr>
        <w:t xml:space="preserve">субъектов </w:t>
      </w:r>
      <w:r w:rsidR="00A125CC" w:rsidRPr="00DD197D">
        <w:rPr>
          <w:color w:val="auto"/>
          <w:sz w:val="24"/>
          <w:szCs w:val="24"/>
        </w:rPr>
        <w:t>предпринимател</w:t>
      </w:r>
      <w:r w:rsidR="0004182B">
        <w:rPr>
          <w:color w:val="auto"/>
          <w:sz w:val="24"/>
          <w:szCs w:val="24"/>
        </w:rPr>
        <w:t>ьской деятельности</w:t>
      </w:r>
      <w:r w:rsidR="00A125CC" w:rsidRPr="00DD197D">
        <w:rPr>
          <w:color w:val="auto"/>
          <w:sz w:val="24"/>
          <w:szCs w:val="24"/>
        </w:rPr>
        <w:t>.</w:t>
      </w:r>
    </w:p>
    <w:p w:rsidR="00A125CC" w:rsidRPr="00DD197D" w:rsidRDefault="0004182B" w:rsidP="0004182B">
      <w:pPr>
        <w:pStyle w:val="20"/>
        <w:shd w:val="clear" w:color="auto" w:fill="auto"/>
        <w:tabs>
          <w:tab w:val="left" w:pos="1196"/>
        </w:tabs>
        <w:spacing w:line="200" w:lineRule="atLeast"/>
        <w:ind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4F0DAD" w:rsidRPr="00DD197D">
        <w:rPr>
          <w:color w:val="auto"/>
          <w:sz w:val="24"/>
          <w:szCs w:val="24"/>
        </w:rPr>
        <w:t xml:space="preserve">Ежемесячно, в срок до </w:t>
      </w:r>
      <w:r w:rsidR="00D222C9" w:rsidRPr="00DD197D">
        <w:rPr>
          <w:color w:val="auto"/>
          <w:sz w:val="24"/>
          <w:szCs w:val="24"/>
        </w:rPr>
        <w:t>4</w:t>
      </w:r>
      <w:r>
        <w:rPr>
          <w:color w:val="auto"/>
          <w:sz w:val="24"/>
          <w:szCs w:val="24"/>
        </w:rPr>
        <w:t xml:space="preserve"> </w:t>
      </w:r>
      <w:r w:rsidR="004F0DAD" w:rsidRPr="00DD197D">
        <w:rPr>
          <w:color w:val="auto"/>
          <w:sz w:val="24"/>
          <w:szCs w:val="24"/>
        </w:rPr>
        <w:t>числа месяца,</w:t>
      </w:r>
      <w:r w:rsidR="00B01338" w:rsidRPr="00DD197D">
        <w:rPr>
          <w:color w:val="auto"/>
          <w:sz w:val="24"/>
          <w:szCs w:val="24"/>
        </w:rPr>
        <w:t xml:space="preserve"> </w:t>
      </w:r>
      <w:r w:rsidR="004F0DAD" w:rsidRPr="00DD197D">
        <w:rPr>
          <w:color w:val="auto"/>
          <w:sz w:val="24"/>
          <w:szCs w:val="24"/>
        </w:rPr>
        <w:t>следующего за</w:t>
      </w:r>
      <w:r>
        <w:rPr>
          <w:color w:val="auto"/>
          <w:sz w:val="24"/>
          <w:szCs w:val="24"/>
        </w:rPr>
        <w:t xml:space="preserve"> </w:t>
      </w:r>
      <w:r w:rsidR="004F0DAD" w:rsidRPr="00DD197D">
        <w:rPr>
          <w:color w:val="auto"/>
          <w:sz w:val="24"/>
          <w:szCs w:val="24"/>
        </w:rPr>
        <w:t xml:space="preserve">отчетным, предоставлять в финансовое управление администрации </w:t>
      </w:r>
      <w:r w:rsidR="0049382D" w:rsidRPr="00DD197D">
        <w:rPr>
          <w:color w:val="auto"/>
          <w:sz w:val="24"/>
          <w:szCs w:val="24"/>
        </w:rPr>
        <w:t>округа</w:t>
      </w:r>
      <w:r w:rsidR="004F0DAD" w:rsidRPr="00DD197D">
        <w:rPr>
          <w:color w:val="auto"/>
          <w:sz w:val="24"/>
          <w:szCs w:val="24"/>
        </w:rPr>
        <w:t xml:space="preserve"> информацию о состоянии просроченной кредиторской задолженности бюджета</w:t>
      </w:r>
      <w:r w:rsidR="00CB3CA0" w:rsidRPr="00DD197D">
        <w:rPr>
          <w:color w:val="auto"/>
          <w:sz w:val="24"/>
          <w:szCs w:val="24"/>
        </w:rPr>
        <w:t xml:space="preserve"> (</w:t>
      </w:r>
      <w:r w:rsidR="004F0DAD" w:rsidRPr="00DD197D">
        <w:rPr>
          <w:color w:val="auto"/>
          <w:sz w:val="24"/>
          <w:szCs w:val="24"/>
        </w:rPr>
        <w:t xml:space="preserve">в том числе </w:t>
      </w:r>
      <w:r w:rsidR="00497977" w:rsidRPr="00DD197D">
        <w:rPr>
          <w:color w:val="auto"/>
          <w:sz w:val="24"/>
          <w:szCs w:val="24"/>
        </w:rPr>
        <w:t>по</w:t>
      </w:r>
      <w:r w:rsidR="0049382D" w:rsidRPr="00DD197D">
        <w:rPr>
          <w:color w:val="auto"/>
          <w:sz w:val="24"/>
          <w:szCs w:val="24"/>
        </w:rPr>
        <w:t xml:space="preserve"> своим</w:t>
      </w:r>
      <w:r w:rsidR="00497977" w:rsidRPr="00DD197D">
        <w:rPr>
          <w:color w:val="auto"/>
          <w:sz w:val="24"/>
          <w:szCs w:val="24"/>
        </w:rPr>
        <w:t xml:space="preserve"> </w:t>
      </w:r>
      <w:r w:rsidR="004F0DAD" w:rsidRPr="00DD197D">
        <w:rPr>
          <w:color w:val="auto"/>
          <w:sz w:val="24"/>
          <w:szCs w:val="24"/>
        </w:rPr>
        <w:t>подведомств</w:t>
      </w:r>
      <w:r w:rsidR="00626B5C" w:rsidRPr="00DD197D">
        <w:rPr>
          <w:color w:val="auto"/>
          <w:sz w:val="24"/>
          <w:szCs w:val="24"/>
        </w:rPr>
        <w:t>енным муниципальным учреждениям</w:t>
      </w:r>
      <w:r w:rsidR="00CB3CA0" w:rsidRPr="00DD197D">
        <w:rPr>
          <w:color w:val="auto"/>
          <w:sz w:val="24"/>
          <w:szCs w:val="24"/>
        </w:rPr>
        <w:t xml:space="preserve">) </w:t>
      </w:r>
      <w:r w:rsidR="004F0DAD" w:rsidRPr="00DD197D">
        <w:rPr>
          <w:color w:val="auto"/>
          <w:sz w:val="24"/>
          <w:szCs w:val="24"/>
        </w:rPr>
        <w:t>по оплате обязательств по исполнен</w:t>
      </w:r>
      <w:r w:rsidR="00626B5C" w:rsidRPr="00DD197D">
        <w:rPr>
          <w:color w:val="auto"/>
          <w:sz w:val="24"/>
          <w:szCs w:val="24"/>
        </w:rPr>
        <w:t xml:space="preserve">ным </w:t>
      </w:r>
      <w:r w:rsidR="004F0DAD" w:rsidRPr="00DD197D">
        <w:rPr>
          <w:color w:val="auto"/>
          <w:sz w:val="24"/>
          <w:szCs w:val="24"/>
        </w:rPr>
        <w:t>контракт</w:t>
      </w:r>
      <w:r>
        <w:rPr>
          <w:color w:val="auto"/>
          <w:sz w:val="24"/>
          <w:szCs w:val="24"/>
        </w:rPr>
        <w:t>ам</w:t>
      </w:r>
      <w:r w:rsidR="004F0DAD" w:rsidRPr="00DD197D">
        <w:rPr>
          <w:color w:val="auto"/>
          <w:sz w:val="24"/>
          <w:szCs w:val="24"/>
        </w:rPr>
        <w:t>.</w:t>
      </w:r>
    </w:p>
    <w:p w:rsidR="00D423CD" w:rsidRPr="00DD197D" w:rsidRDefault="0004182B" w:rsidP="0004182B">
      <w:pPr>
        <w:pStyle w:val="20"/>
        <w:shd w:val="clear" w:color="auto" w:fill="auto"/>
        <w:tabs>
          <w:tab w:val="left" w:pos="1196"/>
        </w:tabs>
        <w:spacing w:line="200" w:lineRule="atLeast"/>
        <w:ind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D423CD" w:rsidRPr="00DD197D">
        <w:rPr>
          <w:color w:val="auto"/>
          <w:sz w:val="24"/>
          <w:szCs w:val="24"/>
        </w:rPr>
        <w:t xml:space="preserve">Проводить работу по выявлению </w:t>
      </w:r>
      <w:r w:rsidR="001F7BF6" w:rsidRPr="00DD197D">
        <w:rPr>
          <w:color w:val="auto"/>
          <w:sz w:val="24"/>
          <w:szCs w:val="24"/>
        </w:rPr>
        <w:t>организаций, осуществляющих деятельность</w:t>
      </w:r>
      <w:r>
        <w:rPr>
          <w:color w:val="auto"/>
          <w:sz w:val="24"/>
          <w:szCs w:val="24"/>
        </w:rPr>
        <w:t xml:space="preserve"> </w:t>
      </w:r>
      <w:r w:rsidR="001F7BF6" w:rsidRPr="00DD197D">
        <w:rPr>
          <w:color w:val="auto"/>
          <w:sz w:val="24"/>
          <w:szCs w:val="24"/>
        </w:rPr>
        <w:t>на территории Пильнинского муниципального округа и состоящих на учете в налоговых инспекциях</w:t>
      </w:r>
      <w:r w:rsidR="005A23C7" w:rsidRPr="00DD197D">
        <w:rPr>
          <w:color w:val="auto"/>
          <w:sz w:val="24"/>
          <w:szCs w:val="24"/>
        </w:rPr>
        <w:t xml:space="preserve"> других субъектов</w:t>
      </w:r>
      <w:r w:rsidR="001F7BF6" w:rsidRPr="00DD197D">
        <w:rPr>
          <w:color w:val="auto"/>
          <w:sz w:val="24"/>
          <w:szCs w:val="24"/>
        </w:rPr>
        <w:t xml:space="preserve"> </w:t>
      </w:r>
      <w:r w:rsidR="005A23C7" w:rsidRPr="00DD197D">
        <w:rPr>
          <w:color w:val="auto"/>
          <w:sz w:val="24"/>
          <w:szCs w:val="24"/>
        </w:rPr>
        <w:t xml:space="preserve">Российской Федерации. </w:t>
      </w:r>
    </w:p>
    <w:p w:rsidR="005A23C7" w:rsidRPr="00DD197D" w:rsidRDefault="005A23C7" w:rsidP="0004182B">
      <w:pPr>
        <w:pStyle w:val="20"/>
        <w:shd w:val="clear" w:color="auto" w:fill="auto"/>
        <w:tabs>
          <w:tab w:val="left" w:pos="1196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При заключении муниципальных контрактов, договоров комплексного развития территорий, инвестиционных соглашений, иных соглашений, проводить разъяснительную работу с организациями, осуществляющими деятельность на территории округа, в целях побуждения их регистрации на территории Пильнинского муниципального округа Нижегородской области округа для увеличения поступлений доходной части бюджета округа.</w:t>
      </w:r>
    </w:p>
    <w:p w:rsidR="006D5BFF" w:rsidRPr="00DD197D" w:rsidRDefault="0004182B" w:rsidP="0004182B">
      <w:pPr>
        <w:pStyle w:val="20"/>
        <w:shd w:val="clear" w:color="auto" w:fill="auto"/>
        <w:tabs>
          <w:tab w:val="left" w:pos="1196"/>
        </w:tabs>
        <w:spacing w:line="200" w:lineRule="atLeast"/>
        <w:ind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792E12" w:rsidRPr="00DD197D">
        <w:rPr>
          <w:color w:val="auto"/>
          <w:sz w:val="24"/>
          <w:szCs w:val="24"/>
        </w:rPr>
        <w:t>7</w:t>
      </w:r>
      <w:r w:rsidR="00D47216" w:rsidRPr="00DD197D">
        <w:rPr>
          <w:color w:val="auto"/>
          <w:sz w:val="24"/>
          <w:szCs w:val="24"/>
        </w:rPr>
        <w:t>.14</w:t>
      </w:r>
      <w:r w:rsidR="006D5BFF" w:rsidRPr="00DD197D">
        <w:rPr>
          <w:color w:val="auto"/>
          <w:sz w:val="24"/>
          <w:szCs w:val="24"/>
        </w:rPr>
        <w:t xml:space="preserve">. Осуществлять </w:t>
      </w:r>
      <w:r w:rsidR="00D222C9" w:rsidRPr="00DD197D">
        <w:rPr>
          <w:color w:val="auto"/>
          <w:sz w:val="24"/>
          <w:szCs w:val="24"/>
        </w:rPr>
        <w:t>пере</w:t>
      </w:r>
      <w:r w:rsidR="006D5BFF" w:rsidRPr="00DD197D">
        <w:rPr>
          <w:color w:val="auto"/>
          <w:sz w:val="24"/>
          <w:szCs w:val="24"/>
        </w:rPr>
        <w:t>числение субсидий юридическим лицам (за исключением субсидий муниципальным</w:t>
      </w:r>
      <w:r>
        <w:rPr>
          <w:color w:val="auto"/>
          <w:sz w:val="24"/>
          <w:szCs w:val="24"/>
        </w:rPr>
        <w:t xml:space="preserve"> </w:t>
      </w:r>
      <w:r w:rsidR="006D5BFF" w:rsidRPr="00DD197D">
        <w:rPr>
          <w:color w:val="auto"/>
          <w:sz w:val="24"/>
          <w:szCs w:val="24"/>
        </w:rPr>
        <w:t xml:space="preserve">бюджетным и автономным учреждениям Пильнинского муниципального </w:t>
      </w:r>
      <w:r w:rsidR="0049382D" w:rsidRPr="00DD197D">
        <w:rPr>
          <w:color w:val="auto"/>
          <w:sz w:val="24"/>
          <w:szCs w:val="24"/>
        </w:rPr>
        <w:t>округа</w:t>
      </w:r>
      <w:r w:rsidR="006D5BFF" w:rsidRPr="00DD197D">
        <w:rPr>
          <w:color w:val="auto"/>
          <w:sz w:val="24"/>
          <w:szCs w:val="24"/>
        </w:rPr>
        <w:t xml:space="preserve">) </w:t>
      </w:r>
      <w:r w:rsidR="00D222C9" w:rsidRPr="00DD197D">
        <w:rPr>
          <w:color w:val="auto"/>
          <w:sz w:val="24"/>
          <w:szCs w:val="24"/>
        </w:rPr>
        <w:t>в случаях, если указанные средства перечисляются в соответствии с условиями договоров (соглашений</w:t>
      </w:r>
      <w:r w:rsidR="00066617" w:rsidRPr="00DD197D">
        <w:rPr>
          <w:color w:val="auto"/>
          <w:sz w:val="24"/>
          <w:szCs w:val="24"/>
        </w:rPr>
        <w:t>)</w:t>
      </w:r>
      <w:r w:rsidR="00D222C9" w:rsidRPr="00DD197D">
        <w:rPr>
          <w:color w:val="auto"/>
          <w:sz w:val="24"/>
          <w:szCs w:val="24"/>
        </w:rPr>
        <w:t xml:space="preserve"> о предоставлении субсидий</w:t>
      </w:r>
      <w:r w:rsidR="00066617" w:rsidRPr="00DD197D">
        <w:rPr>
          <w:color w:val="auto"/>
          <w:sz w:val="24"/>
          <w:szCs w:val="24"/>
        </w:rPr>
        <w:t xml:space="preserve"> </w:t>
      </w:r>
      <w:r w:rsidR="00D222C9" w:rsidRPr="00DD197D">
        <w:rPr>
          <w:color w:val="auto"/>
          <w:sz w:val="24"/>
          <w:szCs w:val="24"/>
        </w:rPr>
        <w:t xml:space="preserve">в порядке финансового обеспечения расходов в пределах </w:t>
      </w:r>
      <w:r w:rsidR="004960FA" w:rsidRPr="00DD197D">
        <w:rPr>
          <w:color w:val="auto"/>
          <w:sz w:val="24"/>
          <w:szCs w:val="24"/>
        </w:rPr>
        <w:t>суммы,</w:t>
      </w:r>
      <w:r w:rsidR="00E83F6E" w:rsidRPr="00DD197D">
        <w:rPr>
          <w:color w:val="auto"/>
          <w:sz w:val="24"/>
          <w:szCs w:val="24"/>
        </w:rPr>
        <w:t xml:space="preserve"> </w:t>
      </w:r>
      <w:r w:rsidR="004960FA" w:rsidRPr="00DD197D">
        <w:rPr>
          <w:color w:val="auto"/>
          <w:sz w:val="24"/>
          <w:szCs w:val="24"/>
        </w:rPr>
        <w:t xml:space="preserve">необходимой для оплаты денежных обязательств по расходам получателей средств бюджета </w:t>
      </w:r>
      <w:r w:rsidR="0049382D" w:rsidRPr="00DD197D">
        <w:rPr>
          <w:color w:val="auto"/>
          <w:sz w:val="24"/>
          <w:szCs w:val="24"/>
        </w:rPr>
        <w:t>округа</w:t>
      </w:r>
      <w:r w:rsidR="004960FA" w:rsidRPr="00DD197D">
        <w:rPr>
          <w:color w:val="auto"/>
          <w:sz w:val="24"/>
          <w:szCs w:val="24"/>
        </w:rPr>
        <w:t>.</w:t>
      </w:r>
    </w:p>
    <w:p w:rsidR="002457E7" w:rsidRPr="00DD197D" w:rsidRDefault="00752EF5" w:rsidP="0004182B">
      <w:pPr>
        <w:pStyle w:val="20"/>
        <w:shd w:val="clear" w:color="auto" w:fill="auto"/>
        <w:tabs>
          <w:tab w:val="left" w:pos="1052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8</w:t>
      </w:r>
      <w:r w:rsidR="00B20298" w:rsidRPr="00DD197D">
        <w:rPr>
          <w:color w:val="auto"/>
          <w:sz w:val="24"/>
          <w:szCs w:val="24"/>
        </w:rPr>
        <w:t>. Стру</w:t>
      </w:r>
      <w:r w:rsidR="005B5CE3" w:rsidRPr="00DD197D">
        <w:rPr>
          <w:color w:val="auto"/>
          <w:sz w:val="24"/>
          <w:szCs w:val="24"/>
        </w:rPr>
        <w:t>кт</w:t>
      </w:r>
      <w:r w:rsidR="00B20298" w:rsidRPr="00DD197D">
        <w:rPr>
          <w:color w:val="auto"/>
          <w:sz w:val="24"/>
          <w:szCs w:val="24"/>
        </w:rPr>
        <w:t>у</w:t>
      </w:r>
      <w:r w:rsidR="005B5CE3" w:rsidRPr="00DD197D">
        <w:rPr>
          <w:color w:val="auto"/>
          <w:sz w:val="24"/>
          <w:szCs w:val="24"/>
        </w:rPr>
        <w:t>р</w:t>
      </w:r>
      <w:r w:rsidR="00B20298" w:rsidRPr="00DD197D">
        <w:rPr>
          <w:color w:val="auto"/>
          <w:sz w:val="24"/>
          <w:szCs w:val="24"/>
        </w:rPr>
        <w:t>ным подразделениям</w:t>
      </w:r>
      <w:r w:rsidR="0004182B">
        <w:rPr>
          <w:color w:val="auto"/>
          <w:sz w:val="24"/>
          <w:szCs w:val="24"/>
        </w:rPr>
        <w:t xml:space="preserve"> </w:t>
      </w:r>
      <w:r w:rsidR="000A66C5" w:rsidRPr="00DD197D">
        <w:rPr>
          <w:color w:val="auto"/>
          <w:sz w:val="24"/>
          <w:szCs w:val="24"/>
        </w:rPr>
        <w:t xml:space="preserve">администрации </w:t>
      </w:r>
      <w:r w:rsidR="000219BC" w:rsidRPr="00DD197D">
        <w:rPr>
          <w:color w:val="auto"/>
          <w:sz w:val="24"/>
          <w:szCs w:val="24"/>
        </w:rPr>
        <w:t>округа</w:t>
      </w:r>
      <w:r w:rsidR="00B20298" w:rsidRPr="00DD197D">
        <w:rPr>
          <w:color w:val="auto"/>
          <w:sz w:val="24"/>
          <w:szCs w:val="24"/>
        </w:rPr>
        <w:t xml:space="preserve"> – ответственным за реализацию</w:t>
      </w:r>
      <w:r w:rsidR="0004182B">
        <w:rPr>
          <w:color w:val="auto"/>
          <w:sz w:val="24"/>
          <w:szCs w:val="24"/>
        </w:rPr>
        <w:t xml:space="preserve"> </w:t>
      </w:r>
      <w:r w:rsidR="00B20298" w:rsidRPr="00DD197D">
        <w:rPr>
          <w:color w:val="auto"/>
          <w:sz w:val="24"/>
          <w:szCs w:val="24"/>
        </w:rPr>
        <w:t>муниципальных</w:t>
      </w:r>
      <w:r w:rsidR="000A66C5" w:rsidRPr="00DD197D">
        <w:rPr>
          <w:color w:val="auto"/>
          <w:sz w:val="24"/>
          <w:szCs w:val="24"/>
        </w:rPr>
        <w:t xml:space="preserve"> программ и мероприяти</w:t>
      </w:r>
      <w:r w:rsidR="00B20298" w:rsidRPr="00DD197D">
        <w:rPr>
          <w:color w:val="auto"/>
          <w:sz w:val="24"/>
          <w:szCs w:val="24"/>
        </w:rPr>
        <w:t>й</w:t>
      </w:r>
      <w:r w:rsidR="00955C75" w:rsidRPr="00DD197D">
        <w:rPr>
          <w:color w:val="auto"/>
          <w:sz w:val="24"/>
          <w:szCs w:val="24"/>
        </w:rPr>
        <w:t>, не включенных</w:t>
      </w:r>
      <w:r w:rsidR="000A66C5" w:rsidRPr="00DD197D">
        <w:rPr>
          <w:color w:val="auto"/>
          <w:sz w:val="24"/>
          <w:szCs w:val="24"/>
        </w:rPr>
        <w:t xml:space="preserve"> в муниципальные программы </w:t>
      </w:r>
      <w:r w:rsidR="00B20298" w:rsidRPr="00DD197D">
        <w:rPr>
          <w:color w:val="auto"/>
          <w:sz w:val="24"/>
          <w:szCs w:val="24"/>
        </w:rPr>
        <w:t xml:space="preserve">Пильнинского муниципального </w:t>
      </w:r>
      <w:r w:rsidR="000219BC" w:rsidRPr="00DD197D">
        <w:rPr>
          <w:color w:val="auto"/>
          <w:sz w:val="24"/>
          <w:szCs w:val="24"/>
        </w:rPr>
        <w:t>округа</w:t>
      </w:r>
      <w:r w:rsidR="000A66C5" w:rsidRPr="00DD197D">
        <w:rPr>
          <w:color w:val="auto"/>
          <w:sz w:val="24"/>
          <w:szCs w:val="24"/>
        </w:rPr>
        <w:t xml:space="preserve">, по объектам </w:t>
      </w:r>
      <w:r w:rsidR="00DB26CF" w:rsidRPr="00DD197D">
        <w:rPr>
          <w:color w:val="auto"/>
          <w:sz w:val="24"/>
          <w:szCs w:val="24"/>
        </w:rPr>
        <w:t xml:space="preserve">и мероприятиям </w:t>
      </w:r>
      <w:r w:rsidR="000A66C5" w:rsidRPr="00DD197D">
        <w:rPr>
          <w:color w:val="auto"/>
          <w:sz w:val="24"/>
          <w:szCs w:val="24"/>
        </w:rPr>
        <w:t>Адресной инвестиционной программы Нижегородской области на 20</w:t>
      </w:r>
      <w:r w:rsidR="00A17CD2" w:rsidRPr="00DD197D">
        <w:rPr>
          <w:color w:val="auto"/>
          <w:sz w:val="24"/>
          <w:szCs w:val="24"/>
        </w:rPr>
        <w:t>2</w:t>
      </w:r>
      <w:r w:rsidR="00807D5A" w:rsidRPr="00DD197D">
        <w:rPr>
          <w:color w:val="auto"/>
          <w:sz w:val="24"/>
          <w:szCs w:val="24"/>
        </w:rPr>
        <w:t>6</w:t>
      </w:r>
      <w:r w:rsidR="000219BC" w:rsidRPr="00DD197D">
        <w:rPr>
          <w:color w:val="auto"/>
          <w:sz w:val="24"/>
          <w:szCs w:val="24"/>
        </w:rPr>
        <w:t>–</w:t>
      </w:r>
      <w:r w:rsidR="000A66C5" w:rsidRPr="00DD197D">
        <w:rPr>
          <w:color w:val="auto"/>
          <w:sz w:val="24"/>
          <w:szCs w:val="24"/>
        </w:rPr>
        <w:t>202</w:t>
      </w:r>
      <w:r w:rsidR="00807D5A" w:rsidRPr="00DD197D">
        <w:rPr>
          <w:color w:val="auto"/>
          <w:sz w:val="24"/>
          <w:szCs w:val="24"/>
        </w:rPr>
        <w:t>8</w:t>
      </w:r>
      <w:r w:rsidR="000219BC" w:rsidRPr="00DD197D">
        <w:rPr>
          <w:color w:val="auto"/>
          <w:sz w:val="24"/>
          <w:szCs w:val="24"/>
        </w:rPr>
        <w:t xml:space="preserve"> </w:t>
      </w:r>
      <w:r w:rsidR="000A66C5" w:rsidRPr="00DD197D">
        <w:rPr>
          <w:color w:val="auto"/>
          <w:sz w:val="24"/>
          <w:szCs w:val="24"/>
        </w:rPr>
        <w:t xml:space="preserve">годы, утвержденной </w:t>
      </w:r>
      <w:r w:rsidR="00DB26CF" w:rsidRPr="00DD197D">
        <w:rPr>
          <w:color w:val="auto"/>
          <w:sz w:val="24"/>
          <w:szCs w:val="24"/>
        </w:rPr>
        <w:t>распоряжением</w:t>
      </w:r>
      <w:r w:rsidR="000A66C5" w:rsidRPr="00DD197D">
        <w:rPr>
          <w:color w:val="auto"/>
          <w:sz w:val="24"/>
          <w:szCs w:val="24"/>
        </w:rPr>
        <w:t xml:space="preserve"> Правительства Нижегородской области от </w:t>
      </w:r>
      <w:r w:rsidR="00807D5A" w:rsidRPr="00DD197D">
        <w:rPr>
          <w:color w:val="auto"/>
          <w:sz w:val="24"/>
          <w:szCs w:val="24"/>
        </w:rPr>
        <w:t>3</w:t>
      </w:r>
      <w:r w:rsidR="00DB26CF" w:rsidRPr="00DD197D">
        <w:rPr>
          <w:color w:val="auto"/>
          <w:sz w:val="24"/>
          <w:szCs w:val="24"/>
        </w:rPr>
        <w:t>0</w:t>
      </w:r>
      <w:r w:rsidR="000A66C5" w:rsidRPr="00DD197D">
        <w:rPr>
          <w:color w:val="auto"/>
          <w:sz w:val="24"/>
          <w:szCs w:val="24"/>
        </w:rPr>
        <w:t xml:space="preserve"> </w:t>
      </w:r>
      <w:r w:rsidR="00807D5A" w:rsidRPr="00DD197D">
        <w:rPr>
          <w:color w:val="auto"/>
          <w:sz w:val="24"/>
          <w:szCs w:val="24"/>
        </w:rPr>
        <w:t>декабря</w:t>
      </w:r>
      <w:r w:rsidR="000A66C5" w:rsidRPr="00DD197D">
        <w:rPr>
          <w:color w:val="auto"/>
          <w:sz w:val="24"/>
          <w:szCs w:val="24"/>
        </w:rPr>
        <w:t xml:space="preserve"> 20</w:t>
      </w:r>
      <w:r w:rsidR="00B20298" w:rsidRPr="00DD197D">
        <w:rPr>
          <w:color w:val="auto"/>
          <w:sz w:val="24"/>
          <w:szCs w:val="24"/>
        </w:rPr>
        <w:t>2</w:t>
      </w:r>
      <w:r w:rsidR="00DB26CF" w:rsidRPr="00DD197D">
        <w:rPr>
          <w:color w:val="auto"/>
          <w:sz w:val="24"/>
          <w:szCs w:val="24"/>
        </w:rPr>
        <w:t>5</w:t>
      </w:r>
      <w:r w:rsidR="000A66C5" w:rsidRPr="00DD197D">
        <w:rPr>
          <w:color w:val="auto"/>
          <w:sz w:val="24"/>
          <w:szCs w:val="24"/>
        </w:rPr>
        <w:t xml:space="preserve"> года № </w:t>
      </w:r>
      <w:r w:rsidR="00807D5A" w:rsidRPr="00DD197D">
        <w:rPr>
          <w:color w:val="auto"/>
          <w:sz w:val="24"/>
          <w:szCs w:val="24"/>
        </w:rPr>
        <w:t>12</w:t>
      </w:r>
      <w:r w:rsidR="00DB26CF" w:rsidRPr="00DD197D">
        <w:rPr>
          <w:color w:val="auto"/>
          <w:sz w:val="24"/>
          <w:szCs w:val="24"/>
        </w:rPr>
        <w:t>3</w:t>
      </w:r>
      <w:r w:rsidR="00807D5A" w:rsidRPr="00DD197D">
        <w:rPr>
          <w:color w:val="auto"/>
          <w:sz w:val="24"/>
          <w:szCs w:val="24"/>
        </w:rPr>
        <w:t>7</w:t>
      </w:r>
      <w:r w:rsidR="00DB26CF" w:rsidRPr="00DD197D">
        <w:rPr>
          <w:color w:val="auto"/>
          <w:sz w:val="24"/>
          <w:szCs w:val="24"/>
        </w:rPr>
        <w:t>-р</w:t>
      </w:r>
      <w:r w:rsidR="000A66C5" w:rsidRPr="00DD197D">
        <w:rPr>
          <w:color w:val="auto"/>
          <w:sz w:val="24"/>
          <w:szCs w:val="24"/>
        </w:rPr>
        <w:t>, обеспечить соблюдение обязательств по</w:t>
      </w:r>
      <w:r w:rsidR="002457E7" w:rsidRPr="00DD197D">
        <w:rPr>
          <w:color w:val="auto"/>
          <w:sz w:val="24"/>
          <w:szCs w:val="24"/>
        </w:rPr>
        <w:t xml:space="preserve"> софинансированию объектов капитального строительства </w:t>
      </w:r>
      <w:r w:rsidR="00DB26CF" w:rsidRPr="00DD197D">
        <w:rPr>
          <w:color w:val="auto"/>
          <w:sz w:val="24"/>
          <w:szCs w:val="24"/>
        </w:rPr>
        <w:t xml:space="preserve">и мероприятий </w:t>
      </w:r>
      <w:r w:rsidR="002457E7" w:rsidRPr="00DD197D">
        <w:rPr>
          <w:color w:val="auto"/>
          <w:sz w:val="24"/>
          <w:szCs w:val="24"/>
        </w:rPr>
        <w:t>за счет средств бюджет</w:t>
      </w:r>
      <w:r w:rsidR="000219BC" w:rsidRPr="00DD197D">
        <w:rPr>
          <w:color w:val="auto"/>
          <w:sz w:val="24"/>
          <w:szCs w:val="24"/>
        </w:rPr>
        <w:t>а округа</w:t>
      </w:r>
      <w:r w:rsidR="002457E7" w:rsidRPr="00DD197D">
        <w:rPr>
          <w:color w:val="auto"/>
          <w:sz w:val="24"/>
          <w:szCs w:val="24"/>
        </w:rPr>
        <w:t xml:space="preserve">. </w:t>
      </w:r>
    </w:p>
    <w:p w:rsidR="002457E7" w:rsidRPr="00DD197D" w:rsidRDefault="00FE41B6" w:rsidP="0004182B">
      <w:pPr>
        <w:pStyle w:val="20"/>
        <w:shd w:val="clear" w:color="auto" w:fill="auto"/>
        <w:tabs>
          <w:tab w:val="left" w:pos="1052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9</w:t>
      </w:r>
      <w:r w:rsidR="002457E7" w:rsidRPr="00DD197D">
        <w:rPr>
          <w:color w:val="auto"/>
          <w:sz w:val="24"/>
          <w:szCs w:val="24"/>
        </w:rPr>
        <w:t>.Установить, что получатели средств бюджета</w:t>
      </w:r>
      <w:r w:rsidR="00715431" w:rsidRPr="00DD197D">
        <w:rPr>
          <w:color w:val="auto"/>
          <w:sz w:val="24"/>
          <w:szCs w:val="24"/>
        </w:rPr>
        <w:t xml:space="preserve"> округа</w:t>
      </w:r>
      <w:r w:rsidR="002457E7" w:rsidRPr="00DD197D">
        <w:rPr>
          <w:color w:val="auto"/>
          <w:sz w:val="24"/>
          <w:szCs w:val="24"/>
        </w:rPr>
        <w:t xml:space="preserve">, муниципальные бюджетные и автономные учреждения Пильнинского муниципального </w:t>
      </w:r>
      <w:r w:rsidR="00715431" w:rsidRPr="00DD197D">
        <w:rPr>
          <w:color w:val="auto"/>
          <w:sz w:val="24"/>
          <w:szCs w:val="24"/>
        </w:rPr>
        <w:t>округа</w:t>
      </w:r>
      <w:r w:rsidR="002457E7" w:rsidRPr="00DD197D">
        <w:rPr>
          <w:color w:val="auto"/>
          <w:sz w:val="24"/>
          <w:szCs w:val="24"/>
        </w:rPr>
        <w:t xml:space="preserve"> вправе предусм</w:t>
      </w:r>
      <w:r w:rsidR="00ED4295" w:rsidRPr="00DD197D">
        <w:rPr>
          <w:color w:val="auto"/>
          <w:sz w:val="24"/>
          <w:szCs w:val="24"/>
        </w:rPr>
        <w:t>о</w:t>
      </w:r>
      <w:r w:rsidR="002457E7" w:rsidRPr="00DD197D">
        <w:rPr>
          <w:color w:val="auto"/>
          <w:sz w:val="24"/>
          <w:szCs w:val="24"/>
        </w:rPr>
        <w:t>тр</w:t>
      </w:r>
      <w:r w:rsidR="00ED4295" w:rsidRPr="00DD197D">
        <w:rPr>
          <w:color w:val="auto"/>
          <w:sz w:val="24"/>
          <w:szCs w:val="24"/>
        </w:rPr>
        <w:t>е</w:t>
      </w:r>
      <w:r w:rsidR="002457E7" w:rsidRPr="00DD197D">
        <w:rPr>
          <w:color w:val="auto"/>
          <w:sz w:val="24"/>
          <w:szCs w:val="24"/>
        </w:rPr>
        <w:t xml:space="preserve">ть в заключаемых ими </w:t>
      </w:r>
      <w:r w:rsidR="00ED4295" w:rsidRPr="00DD197D">
        <w:rPr>
          <w:color w:val="auto"/>
          <w:sz w:val="24"/>
          <w:szCs w:val="24"/>
        </w:rPr>
        <w:t>договорах (</w:t>
      </w:r>
      <w:r w:rsidR="002457E7" w:rsidRPr="00DD197D">
        <w:rPr>
          <w:color w:val="auto"/>
          <w:sz w:val="24"/>
          <w:szCs w:val="24"/>
        </w:rPr>
        <w:t xml:space="preserve">муниципальных контрактах) о поставке товаров </w:t>
      </w:r>
      <w:r w:rsidR="00ED4295" w:rsidRPr="00DD197D">
        <w:rPr>
          <w:color w:val="auto"/>
          <w:sz w:val="24"/>
          <w:szCs w:val="24"/>
        </w:rPr>
        <w:t>(</w:t>
      </w:r>
      <w:r w:rsidR="002457E7" w:rsidRPr="00DD197D">
        <w:rPr>
          <w:color w:val="auto"/>
          <w:sz w:val="24"/>
          <w:szCs w:val="24"/>
        </w:rPr>
        <w:t>выполнении работ, об оказании услуг</w:t>
      </w:r>
      <w:r w:rsidR="00ED4295" w:rsidRPr="00DD197D">
        <w:rPr>
          <w:color w:val="auto"/>
          <w:sz w:val="24"/>
          <w:szCs w:val="24"/>
        </w:rPr>
        <w:t>)</w:t>
      </w:r>
      <w:r w:rsidR="002457E7" w:rsidRPr="00DD197D">
        <w:rPr>
          <w:color w:val="auto"/>
          <w:sz w:val="24"/>
          <w:szCs w:val="24"/>
        </w:rPr>
        <w:t xml:space="preserve"> авансовые платежи в размере и порядке, которые установлены настоящим пунктом, если иное не установлено законодательством Российской Федерации , нормативными правовыми актами Нижегородской области,</w:t>
      </w:r>
      <w:r w:rsidR="00B01338" w:rsidRPr="00DD197D">
        <w:rPr>
          <w:color w:val="auto"/>
          <w:sz w:val="24"/>
          <w:szCs w:val="24"/>
        </w:rPr>
        <w:t xml:space="preserve"> </w:t>
      </w:r>
      <w:r w:rsidR="002457E7" w:rsidRPr="00DD197D">
        <w:rPr>
          <w:color w:val="auto"/>
          <w:sz w:val="24"/>
          <w:szCs w:val="24"/>
        </w:rPr>
        <w:t xml:space="preserve">муниципальными правовыми актами Пильнинского муниципального </w:t>
      </w:r>
      <w:r w:rsidR="00715431" w:rsidRPr="00DD197D">
        <w:rPr>
          <w:color w:val="auto"/>
          <w:sz w:val="24"/>
          <w:szCs w:val="24"/>
        </w:rPr>
        <w:t xml:space="preserve">округа </w:t>
      </w:r>
      <w:r w:rsidR="002457E7" w:rsidRPr="00DD197D">
        <w:rPr>
          <w:color w:val="auto"/>
          <w:sz w:val="24"/>
          <w:szCs w:val="24"/>
        </w:rPr>
        <w:t xml:space="preserve">для такого </w:t>
      </w:r>
      <w:r w:rsidR="00ED4295" w:rsidRPr="00DD197D">
        <w:rPr>
          <w:color w:val="auto"/>
          <w:sz w:val="24"/>
          <w:szCs w:val="24"/>
        </w:rPr>
        <w:t>договора (</w:t>
      </w:r>
      <w:r w:rsidR="002457E7" w:rsidRPr="00DD197D">
        <w:rPr>
          <w:color w:val="auto"/>
          <w:sz w:val="24"/>
          <w:szCs w:val="24"/>
        </w:rPr>
        <w:t>муниципального контракта), но не более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:rsidR="00327A07" w:rsidRPr="00DD197D" w:rsidRDefault="00C3482F" w:rsidP="0004182B">
      <w:pPr>
        <w:pStyle w:val="20"/>
        <w:shd w:val="clear" w:color="auto" w:fill="auto"/>
        <w:tabs>
          <w:tab w:val="left" w:pos="1057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а)</w:t>
      </w:r>
      <w:r w:rsidR="0004182B">
        <w:rPr>
          <w:color w:val="auto"/>
          <w:sz w:val="24"/>
          <w:szCs w:val="24"/>
        </w:rPr>
        <w:t xml:space="preserve"> </w:t>
      </w:r>
      <w:r w:rsidR="00C35CA8" w:rsidRPr="00DD197D">
        <w:rPr>
          <w:color w:val="auto"/>
          <w:sz w:val="24"/>
          <w:szCs w:val="24"/>
        </w:rPr>
        <w:t>в размере</w:t>
      </w:r>
      <w:r w:rsidR="0004182B">
        <w:rPr>
          <w:color w:val="auto"/>
          <w:sz w:val="24"/>
          <w:szCs w:val="24"/>
        </w:rPr>
        <w:t>,</w:t>
      </w:r>
      <w:r w:rsidR="00C35CA8" w:rsidRPr="00DD197D">
        <w:rPr>
          <w:color w:val="auto"/>
          <w:sz w:val="24"/>
          <w:szCs w:val="24"/>
        </w:rPr>
        <w:t xml:space="preserve"> не превышающем</w:t>
      </w:r>
      <w:r w:rsidRPr="00DD197D">
        <w:rPr>
          <w:color w:val="auto"/>
          <w:sz w:val="24"/>
          <w:szCs w:val="24"/>
        </w:rPr>
        <w:t xml:space="preserve"> 3</w:t>
      </w:r>
      <w:r w:rsidR="002457E7" w:rsidRPr="00DD197D">
        <w:rPr>
          <w:color w:val="auto"/>
          <w:sz w:val="24"/>
          <w:szCs w:val="24"/>
        </w:rPr>
        <w:t xml:space="preserve">0 процентов суммы </w:t>
      </w:r>
      <w:r w:rsidR="00C35CA8" w:rsidRPr="00DD197D">
        <w:rPr>
          <w:color w:val="auto"/>
          <w:sz w:val="24"/>
          <w:szCs w:val="24"/>
        </w:rPr>
        <w:t>договора (</w:t>
      </w:r>
      <w:r w:rsidR="002457E7" w:rsidRPr="00DD197D">
        <w:rPr>
          <w:color w:val="auto"/>
          <w:sz w:val="24"/>
          <w:szCs w:val="24"/>
        </w:rPr>
        <w:t>муниципального контракта</w:t>
      </w:r>
      <w:r w:rsidR="00C35CA8" w:rsidRPr="00DD197D">
        <w:rPr>
          <w:color w:val="auto"/>
          <w:sz w:val="24"/>
          <w:szCs w:val="24"/>
        </w:rPr>
        <w:t>) на поставку товаров (выполнение работ, оказание услуг)</w:t>
      </w:r>
      <w:r w:rsidR="00327A07" w:rsidRPr="00DD197D">
        <w:rPr>
          <w:color w:val="auto"/>
          <w:sz w:val="24"/>
          <w:szCs w:val="24"/>
        </w:rPr>
        <w:t>,</w:t>
      </w:r>
      <w:r w:rsidR="0004182B">
        <w:rPr>
          <w:color w:val="auto"/>
          <w:sz w:val="24"/>
          <w:szCs w:val="24"/>
        </w:rPr>
        <w:t xml:space="preserve"> </w:t>
      </w:r>
      <w:r w:rsidR="00C35CA8" w:rsidRPr="00DD197D">
        <w:rPr>
          <w:color w:val="auto"/>
          <w:sz w:val="24"/>
          <w:szCs w:val="24"/>
        </w:rPr>
        <w:t>средства на финансов</w:t>
      </w:r>
      <w:r w:rsidR="00F2341C" w:rsidRPr="00DD197D">
        <w:rPr>
          <w:color w:val="auto"/>
          <w:sz w:val="24"/>
          <w:szCs w:val="24"/>
        </w:rPr>
        <w:t>о</w:t>
      </w:r>
      <w:r w:rsidR="00C35CA8" w:rsidRPr="00DD197D">
        <w:rPr>
          <w:color w:val="auto"/>
          <w:sz w:val="24"/>
          <w:szCs w:val="24"/>
        </w:rPr>
        <w:t>е обеспечение которых</w:t>
      </w:r>
      <w:r w:rsidR="0004182B">
        <w:rPr>
          <w:color w:val="auto"/>
          <w:sz w:val="24"/>
          <w:szCs w:val="24"/>
        </w:rPr>
        <w:t xml:space="preserve"> </w:t>
      </w:r>
      <w:r w:rsidR="00327A07" w:rsidRPr="00DD197D">
        <w:rPr>
          <w:color w:val="auto"/>
          <w:sz w:val="24"/>
          <w:szCs w:val="24"/>
        </w:rPr>
        <w:t>не подлежат казначейско</w:t>
      </w:r>
      <w:r w:rsidRPr="00DD197D">
        <w:rPr>
          <w:color w:val="auto"/>
          <w:sz w:val="24"/>
          <w:szCs w:val="24"/>
        </w:rPr>
        <w:t>му</w:t>
      </w:r>
      <w:r w:rsidR="00327A07" w:rsidRPr="00DD197D">
        <w:rPr>
          <w:color w:val="auto"/>
          <w:sz w:val="24"/>
          <w:szCs w:val="24"/>
        </w:rPr>
        <w:t xml:space="preserve"> сопровождению</w:t>
      </w:r>
      <w:r w:rsidR="00F2341C" w:rsidRPr="00DD197D">
        <w:rPr>
          <w:color w:val="auto"/>
          <w:sz w:val="24"/>
          <w:szCs w:val="24"/>
        </w:rPr>
        <w:t xml:space="preserve"> в соответствии с бюджетным законодательством Российской Федерации,</w:t>
      </w:r>
      <w:r w:rsidRPr="00DD197D">
        <w:rPr>
          <w:color w:val="auto"/>
          <w:sz w:val="24"/>
          <w:szCs w:val="24"/>
        </w:rPr>
        <w:t xml:space="preserve"> </w:t>
      </w:r>
      <w:r w:rsidR="00327A07" w:rsidRPr="00DD197D">
        <w:rPr>
          <w:color w:val="auto"/>
          <w:sz w:val="24"/>
          <w:szCs w:val="24"/>
        </w:rPr>
        <w:t>за</w:t>
      </w:r>
      <w:r w:rsidR="0004182B">
        <w:rPr>
          <w:color w:val="auto"/>
          <w:sz w:val="24"/>
          <w:szCs w:val="24"/>
        </w:rPr>
        <w:t xml:space="preserve"> </w:t>
      </w:r>
      <w:r w:rsidR="00327A07" w:rsidRPr="00DD197D">
        <w:rPr>
          <w:color w:val="auto"/>
          <w:sz w:val="24"/>
          <w:szCs w:val="24"/>
        </w:rPr>
        <w:t xml:space="preserve">исключением </w:t>
      </w:r>
      <w:r w:rsidR="006F1284" w:rsidRPr="00DD197D">
        <w:rPr>
          <w:color w:val="auto"/>
          <w:sz w:val="24"/>
          <w:szCs w:val="24"/>
        </w:rPr>
        <w:t>договоров (</w:t>
      </w:r>
      <w:r w:rsidRPr="00DD197D">
        <w:rPr>
          <w:color w:val="auto"/>
          <w:sz w:val="24"/>
          <w:szCs w:val="24"/>
        </w:rPr>
        <w:t>муниципальных к</w:t>
      </w:r>
      <w:r w:rsidR="006F1284" w:rsidRPr="00DD197D">
        <w:rPr>
          <w:color w:val="auto"/>
          <w:sz w:val="24"/>
          <w:szCs w:val="24"/>
        </w:rPr>
        <w:t>онтрактов</w:t>
      </w:r>
      <w:r w:rsidRPr="00DD197D">
        <w:rPr>
          <w:color w:val="auto"/>
          <w:sz w:val="24"/>
          <w:szCs w:val="24"/>
        </w:rPr>
        <w:t>)</w:t>
      </w:r>
      <w:r w:rsidR="006F1284" w:rsidRPr="00DD197D">
        <w:rPr>
          <w:color w:val="auto"/>
          <w:sz w:val="24"/>
          <w:szCs w:val="24"/>
        </w:rPr>
        <w:t>,</w:t>
      </w:r>
      <w:r w:rsidRPr="00DD197D">
        <w:rPr>
          <w:color w:val="auto"/>
          <w:sz w:val="24"/>
          <w:szCs w:val="24"/>
        </w:rPr>
        <w:t xml:space="preserve"> для которых настоящим пунктом установлен иной размер аванса</w:t>
      </w:r>
      <w:r w:rsidR="00327A07" w:rsidRPr="00DD197D">
        <w:rPr>
          <w:color w:val="auto"/>
          <w:sz w:val="24"/>
          <w:szCs w:val="24"/>
        </w:rPr>
        <w:t>;</w:t>
      </w:r>
    </w:p>
    <w:p w:rsidR="004734A4" w:rsidRPr="00DD197D" w:rsidRDefault="004734A4" w:rsidP="0004182B">
      <w:pPr>
        <w:pStyle w:val="20"/>
        <w:shd w:val="clear" w:color="auto" w:fill="auto"/>
        <w:tabs>
          <w:tab w:val="left" w:pos="1057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 xml:space="preserve">б) </w:t>
      </w:r>
      <w:r w:rsidR="00B23971" w:rsidRPr="00DD197D">
        <w:rPr>
          <w:color w:val="auto"/>
          <w:sz w:val="24"/>
          <w:szCs w:val="24"/>
        </w:rPr>
        <w:t xml:space="preserve">в размере </w:t>
      </w:r>
      <w:r w:rsidRPr="00DD197D">
        <w:rPr>
          <w:color w:val="auto"/>
          <w:sz w:val="24"/>
          <w:szCs w:val="24"/>
        </w:rPr>
        <w:t xml:space="preserve">от </w:t>
      </w:r>
      <w:r w:rsidR="00247F29" w:rsidRPr="00DD197D">
        <w:rPr>
          <w:color w:val="auto"/>
          <w:sz w:val="24"/>
          <w:szCs w:val="24"/>
        </w:rPr>
        <w:t>3</w:t>
      </w:r>
      <w:r w:rsidRPr="00DD197D">
        <w:rPr>
          <w:color w:val="auto"/>
          <w:sz w:val="24"/>
          <w:szCs w:val="24"/>
        </w:rPr>
        <w:t>0 до</w:t>
      </w:r>
      <w:r w:rsidR="00A97716" w:rsidRPr="00DD197D">
        <w:rPr>
          <w:color w:val="auto"/>
          <w:sz w:val="24"/>
          <w:szCs w:val="24"/>
        </w:rPr>
        <w:t xml:space="preserve"> </w:t>
      </w:r>
      <w:r w:rsidR="00247F29" w:rsidRPr="00DD197D">
        <w:rPr>
          <w:color w:val="auto"/>
          <w:sz w:val="24"/>
          <w:szCs w:val="24"/>
        </w:rPr>
        <w:t>5</w:t>
      </w:r>
      <w:r w:rsidRPr="00DD197D">
        <w:rPr>
          <w:color w:val="auto"/>
          <w:sz w:val="24"/>
          <w:szCs w:val="24"/>
        </w:rPr>
        <w:t xml:space="preserve">0 процентов суммы </w:t>
      </w:r>
      <w:r w:rsidR="00B23971" w:rsidRPr="00DD197D">
        <w:rPr>
          <w:color w:val="auto"/>
          <w:sz w:val="24"/>
          <w:szCs w:val="24"/>
        </w:rPr>
        <w:t>– договора (</w:t>
      </w:r>
      <w:r w:rsidRPr="00DD197D">
        <w:rPr>
          <w:color w:val="auto"/>
          <w:sz w:val="24"/>
          <w:szCs w:val="24"/>
        </w:rPr>
        <w:t>муниципального контракта)</w:t>
      </w:r>
      <w:r w:rsidR="00B23971" w:rsidRPr="00DD197D">
        <w:rPr>
          <w:color w:val="auto"/>
          <w:sz w:val="24"/>
          <w:szCs w:val="24"/>
        </w:rPr>
        <w:t xml:space="preserve"> на поставку товаров (выполнение работ, оказание услуг)</w:t>
      </w:r>
      <w:r w:rsidRPr="00DD197D">
        <w:rPr>
          <w:color w:val="auto"/>
          <w:sz w:val="24"/>
          <w:szCs w:val="24"/>
        </w:rPr>
        <w:t xml:space="preserve">, </w:t>
      </w:r>
      <w:r w:rsidR="00B23971" w:rsidRPr="00DD197D">
        <w:rPr>
          <w:color w:val="auto"/>
          <w:sz w:val="24"/>
          <w:szCs w:val="24"/>
        </w:rPr>
        <w:t xml:space="preserve">средства на финансовое обеспечение которых подлежат казначейскому сопровождению в соответствии с бюджетным законодательством Российской Федерации, за исключением договоров (муниципальных контрактов), для </w:t>
      </w:r>
      <w:r w:rsidRPr="00DD197D">
        <w:rPr>
          <w:color w:val="auto"/>
          <w:sz w:val="24"/>
          <w:szCs w:val="24"/>
        </w:rPr>
        <w:t>которы</w:t>
      </w:r>
      <w:r w:rsidR="00B23971" w:rsidRPr="00DD197D">
        <w:rPr>
          <w:color w:val="auto"/>
          <w:sz w:val="24"/>
          <w:szCs w:val="24"/>
        </w:rPr>
        <w:t>х</w:t>
      </w:r>
      <w:r w:rsidRPr="00DD197D">
        <w:rPr>
          <w:color w:val="auto"/>
          <w:sz w:val="24"/>
          <w:szCs w:val="24"/>
        </w:rPr>
        <w:t xml:space="preserve"> </w:t>
      </w:r>
      <w:r w:rsidR="00B23971" w:rsidRPr="00DD197D">
        <w:rPr>
          <w:color w:val="auto"/>
          <w:sz w:val="24"/>
          <w:szCs w:val="24"/>
        </w:rPr>
        <w:t>настоящим пунктом установлен иной размер аванса;</w:t>
      </w:r>
    </w:p>
    <w:p w:rsidR="008D2723" w:rsidRPr="00DD197D" w:rsidRDefault="008D2723" w:rsidP="0004182B">
      <w:pPr>
        <w:pStyle w:val="20"/>
        <w:shd w:val="clear" w:color="auto" w:fill="auto"/>
        <w:tabs>
          <w:tab w:val="left" w:pos="1081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в)</w:t>
      </w:r>
      <w:r w:rsidR="0004182B">
        <w:rPr>
          <w:color w:val="auto"/>
          <w:sz w:val="24"/>
          <w:szCs w:val="24"/>
        </w:rPr>
        <w:t xml:space="preserve"> </w:t>
      </w:r>
      <w:r w:rsidR="007D6C2E" w:rsidRPr="00DD197D">
        <w:rPr>
          <w:color w:val="auto"/>
          <w:sz w:val="24"/>
          <w:szCs w:val="24"/>
        </w:rPr>
        <w:t xml:space="preserve">в размере </w:t>
      </w:r>
      <w:r w:rsidRPr="00DD197D">
        <w:rPr>
          <w:color w:val="auto"/>
          <w:sz w:val="24"/>
          <w:szCs w:val="24"/>
        </w:rPr>
        <w:t>до 100 процентов суммы</w:t>
      </w:r>
      <w:r w:rsidR="007D6C2E" w:rsidRPr="00DD197D">
        <w:rPr>
          <w:color w:val="auto"/>
          <w:sz w:val="24"/>
          <w:szCs w:val="24"/>
        </w:rPr>
        <w:t xml:space="preserve"> договора (муниципального контракта)</w:t>
      </w:r>
      <w:r w:rsidRPr="00DD197D">
        <w:rPr>
          <w:color w:val="auto"/>
          <w:sz w:val="24"/>
          <w:szCs w:val="24"/>
        </w:rPr>
        <w:t>,</w:t>
      </w:r>
      <w:r w:rsidR="00EB55E5" w:rsidRPr="00DD197D">
        <w:rPr>
          <w:color w:val="auto"/>
          <w:sz w:val="24"/>
          <w:szCs w:val="24"/>
        </w:rPr>
        <w:t xml:space="preserve"> на поставку товаров (выполнение работ, оказание услуг)</w:t>
      </w:r>
      <w:r w:rsidRPr="00DD197D">
        <w:rPr>
          <w:color w:val="auto"/>
          <w:sz w:val="24"/>
          <w:szCs w:val="24"/>
        </w:rPr>
        <w:t xml:space="preserve"> при условии, что сумма</w:t>
      </w:r>
      <w:r w:rsidR="00EB55E5" w:rsidRPr="00DD197D">
        <w:rPr>
          <w:color w:val="auto"/>
          <w:sz w:val="24"/>
          <w:szCs w:val="24"/>
        </w:rPr>
        <w:t xml:space="preserve"> такого договора (муниципального контракта) </w:t>
      </w:r>
      <w:r w:rsidRPr="00DD197D">
        <w:rPr>
          <w:color w:val="auto"/>
          <w:sz w:val="24"/>
          <w:szCs w:val="24"/>
        </w:rPr>
        <w:t>не превышает 100 тыс. рублей (за исключением оплаты денежных обязательств при выполнении работ и оказании услуг в сфере строительства);</w:t>
      </w:r>
    </w:p>
    <w:p w:rsidR="00202B92" w:rsidRPr="00DD197D" w:rsidRDefault="0004182B" w:rsidP="0004182B">
      <w:pPr>
        <w:pStyle w:val="20"/>
        <w:shd w:val="clear" w:color="auto" w:fill="auto"/>
        <w:spacing w:line="200" w:lineRule="atLeast"/>
        <w:ind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8C1FFF" w:rsidRPr="00DD197D">
        <w:rPr>
          <w:color w:val="auto"/>
          <w:sz w:val="24"/>
          <w:szCs w:val="24"/>
        </w:rPr>
        <w:t>г</w:t>
      </w:r>
      <w:r w:rsidR="00202B92" w:rsidRPr="00DD197D">
        <w:rPr>
          <w:color w:val="auto"/>
          <w:sz w:val="24"/>
          <w:szCs w:val="24"/>
        </w:rPr>
        <w:t xml:space="preserve">) </w:t>
      </w:r>
      <w:r w:rsidR="00D5446F" w:rsidRPr="00DD197D">
        <w:rPr>
          <w:color w:val="auto"/>
          <w:sz w:val="24"/>
          <w:szCs w:val="24"/>
        </w:rPr>
        <w:t>в размере, определенном</w:t>
      </w:r>
      <w:r>
        <w:rPr>
          <w:color w:val="auto"/>
          <w:sz w:val="24"/>
          <w:szCs w:val="24"/>
        </w:rPr>
        <w:t xml:space="preserve"> </w:t>
      </w:r>
      <w:r w:rsidR="00D5446F" w:rsidRPr="00DD197D">
        <w:rPr>
          <w:color w:val="auto"/>
          <w:sz w:val="24"/>
          <w:szCs w:val="24"/>
        </w:rPr>
        <w:t>постановлением Правительства Российской Федерации от 4 мая 2012 года № 442 "О функционировании розничных рынков электрической энергии, полном и (или) частичном ограничении режима потребления электрической энергии" для договора энергоснабжения (купли-продажи (поставки) электрической энергии (мощности))</w:t>
      </w:r>
      <w:r w:rsidR="00202B92" w:rsidRPr="00DD197D">
        <w:rPr>
          <w:color w:val="auto"/>
          <w:sz w:val="24"/>
          <w:szCs w:val="24"/>
        </w:rPr>
        <w:t>;</w:t>
      </w:r>
    </w:p>
    <w:p w:rsidR="003E048B" w:rsidRPr="00DD197D" w:rsidRDefault="0004182B" w:rsidP="0004182B">
      <w:pPr>
        <w:pStyle w:val="11"/>
        <w:spacing w:line="200" w:lineRule="atLeast"/>
        <w:ind w:firstLine="851"/>
        <w:jc w:val="both"/>
        <w:rPr>
          <w:b w:val="0"/>
          <w:bCs w:val="0"/>
          <w:lang w:bidi="ru-RU"/>
        </w:rPr>
      </w:pPr>
      <w:r>
        <w:rPr>
          <w:b w:val="0"/>
        </w:rPr>
        <w:t xml:space="preserve"> </w:t>
      </w:r>
      <w:r w:rsidR="008D1BAA" w:rsidRPr="00DD197D">
        <w:rPr>
          <w:b w:val="0"/>
        </w:rPr>
        <w:t>д</w:t>
      </w:r>
      <w:r w:rsidR="003E048B" w:rsidRPr="00DD197D">
        <w:rPr>
          <w:b w:val="0"/>
        </w:rPr>
        <w:t>)</w:t>
      </w:r>
      <w:r w:rsidR="00F3562B" w:rsidRPr="00DD197D">
        <w:rPr>
          <w:b w:val="0"/>
        </w:rPr>
        <w:t xml:space="preserve">в размере </w:t>
      </w:r>
      <w:r w:rsidR="003E048B" w:rsidRPr="00DD197D">
        <w:rPr>
          <w:b w:val="0"/>
        </w:rPr>
        <w:t xml:space="preserve">до 100 процентов суммы </w:t>
      </w:r>
      <w:r w:rsidR="00F3562B" w:rsidRPr="00DD197D">
        <w:rPr>
          <w:b w:val="0"/>
        </w:rPr>
        <w:t>договора (</w:t>
      </w:r>
      <w:r w:rsidR="003E048B" w:rsidRPr="00DD197D">
        <w:rPr>
          <w:b w:val="0"/>
        </w:rPr>
        <w:t>муниципального контракта</w:t>
      </w:r>
      <w:r w:rsidR="00F3562B" w:rsidRPr="00DD197D">
        <w:rPr>
          <w:b w:val="0"/>
        </w:rPr>
        <w:t>), если указанный договор (муниципальный контракт)</w:t>
      </w:r>
      <w:r>
        <w:rPr>
          <w:b w:val="0"/>
        </w:rPr>
        <w:t xml:space="preserve"> </w:t>
      </w:r>
      <w:r w:rsidR="003E048B" w:rsidRPr="00DD197D">
        <w:rPr>
          <w:b w:val="0"/>
        </w:rPr>
        <w:t>заключ</w:t>
      </w:r>
      <w:r w:rsidR="00F3562B" w:rsidRPr="00DD197D">
        <w:rPr>
          <w:b w:val="0"/>
        </w:rPr>
        <w:t>аются</w:t>
      </w:r>
      <w:r>
        <w:rPr>
          <w:b w:val="0"/>
        </w:rPr>
        <w:t xml:space="preserve"> </w:t>
      </w:r>
      <w:r w:rsidR="003E048B" w:rsidRPr="00DD197D">
        <w:rPr>
          <w:b w:val="0"/>
        </w:rPr>
        <w:t xml:space="preserve">в целях приобретения </w:t>
      </w:r>
      <w:r w:rsidR="002D5A0D" w:rsidRPr="00DD197D">
        <w:rPr>
          <w:b w:val="0"/>
        </w:rPr>
        <w:t xml:space="preserve">дорогостоящих видов медицинских услуг, приобретения </w:t>
      </w:r>
      <w:r w:rsidR="003E048B" w:rsidRPr="00DD197D">
        <w:rPr>
          <w:b w:val="0"/>
        </w:rPr>
        <w:t>услуг связи</w:t>
      </w:r>
      <w:r w:rsidR="00DA7940" w:rsidRPr="00DD197D">
        <w:rPr>
          <w:b w:val="0"/>
        </w:rPr>
        <w:t xml:space="preserve"> по приему, обработке, хранению, передаче, доставке сообщений электросвязи или почтовых отправлений</w:t>
      </w:r>
      <w:r w:rsidR="003E048B" w:rsidRPr="00DD197D">
        <w:rPr>
          <w:b w:val="0"/>
        </w:rPr>
        <w:t xml:space="preserve">, авиационных и железнодорожных билетов, билетов для проезда городским и пригородным транспортом, </w:t>
      </w:r>
      <w:r w:rsidR="00F3562B" w:rsidRPr="00DD197D">
        <w:rPr>
          <w:b w:val="0"/>
        </w:rPr>
        <w:t xml:space="preserve">оказания гостиничных услуг по месту командирования, </w:t>
      </w:r>
      <w:r w:rsidR="00461233" w:rsidRPr="00DD197D">
        <w:rPr>
          <w:b w:val="0"/>
        </w:rPr>
        <w:t xml:space="preserve">подписки на периодические издания, </w:t>
      </w:r>
      <w:r w:rsidR="003E048B" w:rsidRPr="00DD197D">
        <w:rPr>
          <w:b w:val="0"/>
        </w:rPr>
        <w:t xml:space="preserve">обучения на курсах повышения квалификации, прохождения профессиональной переподготовки, участия в научных, методических, научно-практических </w:t>
      </w:r>
      <w:r w:rsidR="000E6F28" w:rsidRPr="00DD197D">
        <w:rPr>
          <w:b w:val="0"/>
        </w:rPr>
        <w:t xml:space="preserve">и иных </w:t>
      </w:r>
      <w:r w:rsidR="003E048B" w:rsidRPr="00DD197D">
        <w:rPr>
          <w:b w:val="0"/>
        </w:rPr>
        <w:t>конференциях</w:t>
      </w:r>
      <w:r w:rsidR="003D712A" w:rsidRPr="00DD197D">
        <w:rPr>
          <w:b w:val="0"/>
        </w:rPr>
        <w:t>,</w:t>
      </w:r>
      <w:r w:rsidR="00790210" w:rsidRPr="00DD197D">
        <w:rPr>
          <w:b w:val="0"/>
        </w:rPr>
        <w:t xml:space="preserve"> </w:t>
      </w:r>
      <w:r w:rsidR="003E048B" w:rsidRPr="00DD197D">
        <w:rPr>
          <w:b w:val="0"/>
        </w:rPr>
        <w:t>проведения олимпиад школьников, приобретения путевок на санаторно-курортное лечение, путевок для организации отдыха и оздоровления детей,</w:t>
      </w:r>
      <w:r w:rsidR="00651012" w:rsidRPr="00DD197D">
        <w:rPr>
          <w:b w:val="0"/>
        </w:rPr>
        <w:t xml:space="preserve"> </w:t>
      </w:r>
      <w:r w:rsidR="003E048B" w:rsidRPr="00DD197D">
        <w:rPr>
          <w:b w:val="0"/>
        </w:rPr>
        <w:t>проведения международной молодежной смены,</w:t>
      </w:r>
      <w:r w:rsidR="00651012" w:rsidRPr="00DD197D">
        <w:rPr>
          <w:b w:val="0"/>
        </w:rPr>
        <w:t xml:space="preserve"> </w:t>
      </w:r>
      <w:r w:rsidR="003E048B" w:rsidRPr="00DD197D">
        <w:rPr>
          <w:b w:val="0"/>
        </w:rPr>
        <w:t>проведения профильных экологических лагерей, проведения областных профильных лагерей (смен), организации питания организованных групп детей в пути следования до места назначения и обратно,</w:t>
      </w:r>
      <w:r w:rsidR="00810F7E" w:rsidRPr="00DD197D">
        <w:rPr>
          <w:b w:val="0"/>
        </w:rPr>
        <w:t xml:space="preserve"> осуществления </w:t>
      </w:r>
      <w:r w:rsidR="003E048B" w:rsidRPr="00DD197D">
        <w:rPr>
          <w:b w:val="0"/>
        </w:rPr>
        <w:t xml:space="preserve">страхования </w:t>
      </w:r>
      <w:r w:rsidR="00810F7E" w:rsidRPr="00DD197D">
        <w:rPr>
          <w:b w:val="0"/>
        </w:rPr>
        <w:t xml:space="preserve">в соответствии со страховым законодательством, </w:t>
      </w:r>
      <w:r w:rsidR="003E048B" w:rsidRPr="00DD197D">
        <w:rPr>
          <w:b w:val="0"/>
        </w:rPr>
        <w:t>проведения государственной экспертизы проектной документации</w:t>
      </w:r>
      <w:r w:rsidR="00810F7E" w:rsidRPr="00DD197D">
        <w:rPr>
          <w:b w:val="0"/>
        </w:rPr>
        <w:t xml:space="preserve"> и результатов инженерных изысканий в соответствии с законодательством Российской Федерации о</w:t>
      </w:r>
      <w:r>
        <w:rPr>
          <w:b w:val="0"/>
        </w:rPr>
        <w:t xml:space="preserve"> </w:t>
      </w:r>
      <w:r w:rsidR="00810F7E" w:rsidRPr="00DD197D">
        <w:rPr>
          <w:b w:val="0"/>
        </w:rPr>
        <w:t xml:space="preserve">градостроительной деятельности, </w:t>
      </w:r>
      <w:r w:rsidR="0087251B" w:rsidRPr="00DD197D">
        <w:rPr>
          <w:b w:val="0"/>
        </w:rPr>
        <w:t xml:space="preserve">проведения </w:t>
      </w:r>
      <w:r w:rsidR="003E048B" w:rsidRPr="00DD197D">
        <w:rPr>
          <w:b w:val="0"/>
        </w:rPr>
        <w:t>проверк</w:t>
      </w:r>
      <w:r w:rsidR="0087251B" w:rsidRPr="00DD197D">
        <w:rPr>
          <w:b w:val="0"/>
        </w:rPr>
        <w:t>и</w:t>
      </w:r>
      <w:r w:rsidR="003E048B" w:rsidRPr="00DD197D">
        <w:rPr>
          <w:b w:val="0"/>
        </w:rPr>
        <w:t xml:space="preserve"> достоверности определения сметной стоимости</w:t>
      </w:r>
      <w:r w:rsidR="0087251B" w:rsidRPr="00DD197D">
        <w:rPr>
          <w:b w:val="0"/>
        </w:rPr>
        <w:t xml:space="preserve"> строительства</w:t>
      </w:r>
      <w:r w:rsidR="003E048B" w:rsidRPr="00DD197D">
        <w:rPr>
          <w:b w:val="0"/>
        </w:rPr>
        <w:t>,</w:t>
      </w:r>
      <w:r w:rsidR="0087251B" w:rsidRPr="00DD197D">
        <w:rPr>
          <w:b w:val="0"/>
        </w:rPr>
        <w:t xml:space="preserve"> </w:t>
      </w:r>
      <w:r w:rsidR="003E048B" w:rsidRPr="00DD197D">
        <w:rPr>
          <w:b w:val="0"/>
        </w:rPr>
        <w:t>реконструкции</w:t>
      </w:r>
      <w:r w:rsidR="0087251B" w:rsidRPr="00DD197D">
        <w:rPr>
          <w:b w:val="0"/>
        </w:rPr>
        <w:t xml:space="preserve">, технического перевооружения (если такое перевооружение связано со строительством или реконструкцией объекта капитального строительства) и </w:t>
      </w:r>
      <w:r w:rsidR="003E048B" w:rsidRPr="00DD197D">
        <w:rPr>
          <w:b w:val="0"/>
        </w:rPr>
        <w:t>капитального ремонта</w:t>
      </w:r>
      <w:r w:rsidR="0087251B" w:rsidRPr="00DD197D">
        <w:rPr>
          <w:b w:val="0"/>
        </w:rPr>
        <w:t xml:space="preserve"> </w:t>
      </w:r>
      <w:r w:rsidR="003E048B" w:rsidRPr="00DD197D">
        <w:rPr>
          <w:b w:val="0"/>
        </w:rPr>
        <w:t>объектов капитального строительства,</w:t>
      </w:r>
      <w:r w:rsidR="00E07753" w:rsidRPr="00DD197D">
        <w:rPr>
          <w:b w:val="0"/>
        </w:rPr>
        <w:t xml:space="preserve"> </w:t>
      </w:r>
      <w:r w:rsidR="0087251B" w:rsidRPr="00DD197D">
        <w:rPr>
          <w:b w:val="0"/>
        </w:rPr>
        <w:t xml:space="preserve">выдачи технических условий на </w:t>
      </w:r>
      <w:r w:rsidR="003E048B" w:rsidRPr="00DD197D">
        <w:rPr>
          <w:b w:val="0"/>
        </w:rPr>
        <w:t>подключение к сетям инженерно- технического обеспечения, подключения объектов к сетям инженерно- технического обеспечения,</w:t>
      </w:r>
      <w:r w:rsidR="00630A84" w:rsidRPr="00DD197D">
        <w:rPr>
          <w:b w:val="0"/>
        </w:rPr>
        <w:t xml:space="preserve"> технологического присоединения к электрическим</w:t>
      </w:r>
      <w:r>
        <w:rPr>
          <w:b w:val="0"/>
        </w:rPr>
        <w:t xml:space="preserve"> </w:t>
      </w:r>
      <w:r w:rsidR="00630A84" w:rsidRPr="00DD197D">
        <w:rPr>
          <w:b w:val="0"/>
        </w:rPr>
        <w:t xml:space="preserve">сетям, </w:t>
      </w:r>
      <w:r w:rsidR="00E07753" w:rsidRPr="00DD197D">
        <w:rPr>
          <w:b w:val="0"/>
        </w:rPr>
        <w:t>организации презентаций</w:t>
      </w:r>
      <w:r w:rsidR="001E07BD" w:rsidRPr="00DD197D">
        <w:rPr>
          <w:b w:val="0"/>
        </w:rPr>
        <w:t xml:space="preserve"> Пильнинского муниципального ок</w:t>
      </w:r>
      <w:r w:rsidR="00E07753" w:rsidRPr="00DD197D">
        <w:rPr>
          <w:b w:val="0"/>
        </w:rPr>
        <w:t>руга Нижегородской области ,</w:t>
      </w:r>
      <w:r w:rsidR="003E048B" w:rsidRPr="00DD197D">
        <w:rPr>
          <w:b w:val="0"/>
        </w:rPr>
        <w:t xml:space="preserve"> проведения мероприятий по</w:t>
      </w:r>
      <w:r w:rsidR="008F4FD3" w:rsidRPr="00DD197D">
        <w:rPr>
          <w:b w:val="0"/>
        </w:rPr>
        <w:t xml:space="preserve"> предупреждению и (или) </w:t>
      </w:r>
      <w:r w:rsidR="003E048B" w:rsidRPr="00DD197D">
        <w:rPr>
          <w:b w:val="0"/>
        </w:rPr>
        <w:t>ликвидации чрезвычайных ситуаций</w:t>
      </w:r>
      <w:r w:rsidR="00E07753" w:rsidRPr="00DD197D">
        <w:rPr>
          <w:b w:val="0"/>
        </w:rPr>
        <w:t xml:space="preserve"> </w:t>
      </w:r>
      <w:r w:rsidR="008F4FD3" w:rsidRPr="00DD197D">
        <w:rPr>
          <w:b w:val="0"/>
        </w:rPr>
        <w:t>,</w:t>
      </w:r>
      <w:r>
        <w:rPr>
          <w:b w:val="0"/>
        </w:rPr>
        <w:t xml:space="preserve"> </w:t>
      </w:r>
      <w:r w:rsidR="000E28C3" w:rsidRPr="00DD197D">
        <w:rPr>
          <w:b w:val="0"/>
        </w:rPr>
        <w:t xml:space="preserve">выполнения </w:t>
      </w:r>
      <w:r w:rsidR="008F4FD3" w:rsidRPr="00DD197D">
        <w:rPr>
          <w:b w:val="0"/>
        </w:rPr>
        <w:t>мероприятий</w:t>
      </w:r>
      <w:r>
        <w:rPr>
          <w:b w:val="0"/>
        </w:rPr>
        <w:t xml:space="preserve"> </w:t>
      </w:r>
      <w:r w:rsidR="000E28C3" w:rsidRPr="00DD197D">
        <w:rPr>
          <w:b w:val="0"/>
        </w:rPr>
        <w:t>по мо</w:t>
      </w:r>
      <w:r w:rsidR="003E048B" w:rsidRPr="00DD197D">
        <w:rPr>
          <w:b w:val="0"/>
        </w:rPr>
        <w:t>билизационной подготовке</w:t>
      </w:r>
      <w:r w:rsidR="00F54E51" w:rsidRPr="00DD197D">
        <w:rPr>
          <w:b w:val="0"/>
        </w:rPr>
        <w:t>, оказание депозитарных услуг</w:t>
      </w:r>
      <w:r w:rsidR="008F4FD3" w:rsidRPr="00DD197D">
        <w:rPr>
          <w:b w:val="0"/>
        </w:rPr>
        <w:t>;</w:t>
      </w:r>
      <w:r w:rsidR="00273239" w:rsidRPr="00DD197D">
        <w:rPr>
          <w:b w:val="0"/>
          <w:bCs w:val="0"/>
          <w:lang w:bidi="ru-RU"/>
        </w:rPr>
        <w:t xml:space="preserve"> </w:t>
      </w:r>
    </w:p>
    <w:p w:rsidR="00202B92" w:rsidRPr="00DD197D" w:rsidRDefault="0004182B" w:rsidP="0004182B">
      <w:pPr>
        <w:pStyle w:val="20"/>
        <w:shd w:val="clear" w:color="auto" w:fill="auto"/>
        <w:tabs>
          <w:tab w:val="left" w:pos="1071"/>
        </w:tabs>
        <w:spacing w:line="200" w:lineRule="atLeast"/>
        <w:ind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3738F7" w:rsidRPr="00DD197D">
        <w:rPr>
          <w:color w:val="auto"/>
          <w:sz w:val="24"/>
          <w:szCs w:val="24"/>
        </w:rPr>
        <w:t xml:space="preserve">10.Установить, что </w:t>
      </w:r>
      <w:r w:rsidR="00EF7247" w:rsidRPr="00DD197D">
        <w:rPr>
          <w:color w:val="auto"/>
          <w:sz w:val="24"/>
          <w:szCs w:val="24"/>
        </w:rPr>
        <w:t>при заключении договоров участия</w:t>
      </w:r>
      <w:r w:rsidR="00FA20B8" w:rsidRPr="00DD197D">
        <w:rPr>
          <w:color w:val="auto"/>
          <w:sz w:val="24"/>
          <w:szCs w:val="24"/>
        </w:rPr>
        <w:t xml:space="preserve"> в долевом строительстве</w:t>
      </w:r>
      <w:r w:rsidR="00EF7247" w:rsidRPr="00DD197D">
        <w:rPr>
          <w:color w:val="auto"/>
          <w:sz w:val="24"/>
          <w:szCs w:val="24"/>
        </w:rPr>
        <w:t xml:space="preserve"> </w:t>
      </w:r>
      <w:r w:rsidR="000F6196" w:rsidRPr="00DD197D">
        <w:rPr>
          <w:color w:val="auto"/>
          <w:sz w:val="24"/>
          <w:szCs w:val="24"/>
        </w:rPr>
        <w:t>при осуществлении закупки жилых помещений в целях предоставления жилых помещений по договорам социального найма или договору найма жилого помещения жилищного фонда социального использования в связи с переселением граждан из аварийного жилищного фонда или договору мены с собственником жилого</w:t>
      </w:r>
      <w:r w:rsidR="001E07BD" w:rsidRPr="00DD197D">
        <w:rPr>
          <w:color w:val="auto"/>
          <w:sz w:val="24"/>
          <w:szCs w:val="24"/>
        </w:rPr>
        <w:t xml:space="preserve"> помещения ава</w:t>
      </w:r>
      <w:r w:rsidR="000F6196" w:rsidRPr="00DD197D">
        <w:rPr>
          <w:color w:val="auto"/>
          <w:sz w:val="24"/>
          <w:szCs w:val="24"/>
        </w:rPr>
        <w:t xml:space="preserve">рийного фонда, </w:t>
      </w:r>
      <w:r w:rsidR="00F76255" w:rsidRPr="00DD197D">
        <w:rPr>
          <w:color w:val="auto"/>
          <w:sz w:val="24"/>
          <w:szCs w:val="24"/>
        </w:rPr>
        <w:t>а также с целью приобретения жилых помещений для обеспечения ими детей-сирот и детей, оставшихся без попечения родителей, лиц из числа детей-сирот и детей, оставшихся без попечения родителей</w:t>
      </w:r>
      <w:r w:rsidR="00FA20B8" w:rsidRPr="00DD197D">
        <w:rPr>
          <w:color w:val="auto"/>
          <w:sz w:val="24"/>
          <w:szCs w:val="24"/>
        </w:rPr>
        <w:t xml:space="preserve"> (далее-договоры участия в долевом строительстве)</w:t>
      </w:r>
      <w:r w:rsidR="00F76255" w:rsidRPr="00DD197D">
        <w:rPr>
          <w:color w:val="auto"/>
          <w:sz w:val="24"/>
          <w:szCs w:val="24"/>
        </w:rPr>
        <w:t xml:space="preserve">, </w:t>
      </w:r>
      <w:r w:rsidR="00FA20B8" w:rsidRPr="00DD197D">
        <w:rPr>
          <w:color w:val="auto"/>
          <w:sz w:val="24"/>
          <w:szCs w:val="24"/>
        </w:rPr>
        <w:t>расчеты по которым осуществляются с соблюдением особенностей, установленных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9C77B7" w:rsidRPr="00DD197D">
        <w:rPr>
          <w:color w:val="auto"/>
          <w:sz w:val="24"/>
          <w:szCs w:val="24"/>
        </w:rPr>
        <w:t>,</w:t>
      </w:r>
      <w:r w:rsidR="00FA20B8" w:rsidRPr="00DD197D">
        <w:rPr>
          <w:color w:val="auto"/>
          <w:sz w:val="24"/>
          <w:szCs w:val="24"/>
        </w:rPr>
        <w:t xml:space="preserve"> с использованием счетов эскроу, открытых в уполномоченных банках, определяемых в соответствии с указанным Федеральным законом,</w:t>
      </w:r>
      <w:r w:rsidR="003738F7" w:rsidRPr="00DD197D">
        <w:rPr>
          <w:color w:val="auto"/>
          <w:sz w:val="24"/>
          <w:szCs w:val="24"/>
        </w:rPr>
        <w:t xml:space="preserve"> администрация округа</w:t>
      </w:r>
      <w:r w:rsidR="00FA20B8" w:rsidRPr="00DD197D">
        <w:rPr>
          <w:color w:val="auto"/>
          <w:sz w:val="24"/>
          <w:szCs w:val="24"/>
        </w:rPr>
        <w:t xml:space="preserve"> вправе осуществлять перечисление денежных средств на счета эскроу в</w:t>
      </w:r>
      <w:r>
        <w:rPr>
          <w:color w:val="auto"/>
          <w:sz w:val="24"/>
          <w:szCs w:val="24"/>
        </w:rPr>
        <w:t xml:space="preserve"> </w:t>
      </w:r>
      <w:r w:rsidR="000F6196" w:rsidRPr="00DD197D">
        <w:rPr>
          <w:color w:val="auto"/>
          <w:sz w:val="24"/>
          <w:szCs w:val="24"/>
        </w:rPr>
        <w:t>размере до 100 процентов суммы договора</w:t>
      </w:r>
      <w:r>
        <w:rPr>
          <w:color w:val="auto"/>
          <w:sz w:val="24"/>
          <w:szCs w:val="24"/>
        </w:rPr>
        <w:t xml:space="preserve"> </w:t>
      </w:r>
      <w:r w:rsidR="000F6196" w:rsidRPr="00DD197D">
        <w:rPr>
          <w:color w:val="auto"/>
          <w:sz w:val="24"/>
          <w:szCs w:val="24"/>
        </w:rPr>
        <w:t>участия</w:t>
      </w:r>
      <w:r w:rsidR="00FA20B8" w:rsidRPr="00DD197D">
        <w:rPr>
          <w:color w:val="auto"/>
          <w:sz w:val="24"/>
          <w:szCs w:val="24"/>
        </w:rPr>
        <w:t xml:space="preserve"> в долевом строительстве в пределах объема доведенных лимитов бюджетных обязательств на</w:t>
      </w:r>
      <w:r>
        <w:rPr>
          <w:color w:val="auto"/>
          <w:sz w:val="24"/>
          <w:szCs w:val="24"/>
        </w:rPr>
        <w:t xml:space="preserve"> </w:t>
      </w:r>
      <w:r w:rsidR="00FA20B8" w:rsidRPr="00DD197D">
        <w:rPr>
          <w:color w:val="auto"/>
          <w:sz w:val="24"/>
          <w:szCs w:val="24"/>
        </w:rPr>
        <w:t xml:space="preserve">соответствующий финансовый год, если иное не установлено законодательством Российской Федерации или нормативными правовыми актами Нижегородской области </w:t>
      </w:r>
      <w:r w:rsidR="000F6196" w:rsidRPr="00DD197D">
        <w:rPr>
          <w:color w:val="auto"/>
          <w:sz w:val="24"/>
          <w:szCs w:val="24"/>
        </w:rPr>
        <w:t>;</w:t>
      </w:r>
    </w:p>
    <w:p w:rsidR="00223A73" w:rsidRPr="00DD197D" w:rsidRDefault="00FE41B6" w:rsidP="0004182B">
      <w:pPr>
        <w:pStyle w:val="20"/>
        <w:shd w:val="clear" w:color="auto" w:fill="auto"/>
        <w:tabs>
          <w:tab w:val="left" w:pos="1196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1</w:t>
      </w:r>
      <w:r w:rsidR="003738F7" w:rsidRPr="00DD197D">
        <w:rPr>
          <w:color w:val="auto"/>
          <w:sz w:val="24"/>
          <w:szCs w:val="24"/>
        </w:rPr>
        <w:t>1</w:t>
      </w:r>
      <w:r w:rsidR="00223A73" w:rsidRPr="00DD197D">
        <w:rPr>
          <w:color w:val="auto"/>
          <w:sz w:val="24"/>
          <w:szCs w:val="24"/>
        </w:rPr>
        <w:t>.Установить,что получателями средств бюджета</w:t>
      </w:r>
      <w:r w:rsidR="00B21205" w:rsidRPr="00DD197D">
        <w:rPr>
          <w:color w:val="auto"/>
          <w:sz w:val="24"/>
          <w:szCs w:val="24"/>
        </w:rPr>
        <w:t xml:space="preserve"> округа </w:t>
      </w:r>
      <w:r w:rsidR="00223A73" w:rsidRPr="00DD197D">
        <w:rPr>
          <w:color w:val="auto"/>
          <w:sz w:val="24"/>
          <w:szCs w:val="24"/>
        </w:rPr>
        <w:t xml:space="preserve">,муниципальными бюджетными и автономными учреждениями Пильнинского муниципального </w:t>
      </w:r>
      <w:r w:rsidR="00B21205" w:rsidRPr="00DD197D">
        <w:rPr>
          <w:color w:val="auto"/>
          <w:sz w:val="24"/>
          <w:szCs w:val="24"/>
        </w:rPr>
        <w:t xml:space="preserve">округа </w:t>
      </w:r>
      <w:r w:rsidR="00223A73" w:rsidRPr="00DD197D">
        <w:rPr>
          <w:color w:val="auto"/>
          <w:sz w:val="24"/>
          <w:szCs w:val="24"/>
        </w:rPr>
        <w:t>при заключении муниципальных контрактов (</w:t>
      </w:r>
      <w:r w:rsidR="002021CB" w:rsidRPr="00DD197D">
        <w:rPr>
          <w:color w:val="auto"/>
          <w:sz w:val="24"/>
          <w:szCs w:val="24"/>
        </w:rPr>
        <w:t xml:space="preserve">контрактов , </w:t>
      </w:r>
      <w:r w:rsidR="00223A73" w:rsidRPr="00DD197D">
        <w:rPr>
          <w:color w:val="auto"/>
          <w:sz w:val="24"/>
          <w:szCs w:val="24"/>
        </w:rPr>
        <w:t xml:space="preserve">договоров) о поставке товаров, выполнении работ и оказании услуг (за исключением муниципальных контрактов </w:t>
      </w:r>
      <w:r w:rsidR="002021CB" w:rsidRPr="00DD197D">
        <w:rPr>
          <w:color w:val="auto"/>
          <w:sz w:val="24"/>
          <w:szCs w:val="24"/>
        </w:rPr>
        <w:t xml:space="preserve">(контрактов </w:t>
      </w:r>
      <w:r w:rsidR="00223A73" w:rsidRPr="00DD197D">
        <w:rPr>
          <w:color w:val="auto"/>
          <w:sz w:val="24"/>
          <w:szCs w:val="24"/>
        </w:rPr>
        <w:t>договоров), исполнение которых подлежит банковскому сопровождению в соответствии с законодательством Российской Федерации о контрактной системе в сфере закупок товаров, работ и услуг для обеспечения государственных и муниципальных нужд) на сумму свыше 5</w:t>
      </w:r>
      <w:r w:rsidR="005303B5" w:rsidRPr="00DD197D">
        <w:rPr>
          <w:color w:val="auto"/>
          <w:sz w:val="24"/>
          <w:szCs w:val="24"/>
        </w:rPr>
        <w:t>0</w:t>
      </w:r>
      <w:r w:rsidR="00223A73" w:rsidRPr="00DD197D">
        <w:rPr>
          <w:color w:val="auto"/>
          <w:sz w:val="24"/>
          <w:szCs w:val="24"/>
        </w:rPr>
        <w:t xml:space="preserve">,0 млн. рублей, должно предусматриваться условие о перечислении авансовых платежей на </w:t>
      </w:r>
      <w:r w:rsidR="005303B5" w:rsidRPr="00DD197D">
        <w:rPr>
          <w:color w:val="auto"/>
          <w:sz w:val="24"/>
          <w:szCs w:val="24"/>
        </w:rPr>
        <w:t xml:space="preserve">казначейский </w:t>
      </w:r>
      <w:r w:rsidR="00223A73" w:rsidRPr="00DD197D">
        <w:rPr>
          <w:color w:val="auto"/>
          <w:sz w:val="24"/>
          <w:szCs w:val="24"/>
        </w:rPr>
        <w:t>счет</w:t>
      </w:r>
      <w:r w:rsidR="0004182B">
        <w:rPr>
          <w:color w:val="auto"/>
          <w:sz w:val="24"/>
          <w:szCs w:val="24"/>
        </w:rPr>
        <w:t xml:space="preserve"> </w:t>
      </w:r>
      <w:r w:rsidR="00223A73" w:rsidRPr="00DD197D">
        <w:rPr>
          <w:color w:val="auto"/>
          <w:sz w:val="24"/>
          <w:szCs w:val="24"/>
        </w:rPr>
        <w:t>финансово</w:t>
      </w:r>
      <w:r w:rsidR="005303B5" w:rsidRPr="00DD197D">
        <w:rPr>
          <w:color w:val="auto"/>
          <w:sz w:val="24"/>
          <w:szCs w:val="24"/>
        </w:rPr>
        <w:t>го</w:t>
      </w:r>
      <w:r w:rsidR="00223A73" w:rsidRPr="00DD197D">
        <w:rPr>
          <w:color w:val="auto"/>
          <w:sz w:val="24"/>
          <w:szCs w:val="24"/>
        </w:rPr>
        <w:t xml:space="preserve"> управлени</w:t>
      </w:r>
      <w:r w:rsidR="005303B5" w:rsidRPr="00DD197D">
        <w:rPr>
          <w:color w:val="auto"/>
          <w:sz w:val="24"/>
          <w:szCs w:val="24"/>
        </w:rPr>
        <w:t>я</w:t>
      </w:r>
      <w:r w:rsidR="00223A73" w:rsidRPr="00DD197D">
        <w:rPr>
          <w:color w:val="auto"/>
          <w:sz w:val="24"/>
          <w:szCs w:val="24"/>
        </w:rPr>
        <w:t xml:space="preserve"> администрации</w:t>
      </w:r>
      <w:r w:rsidR="00F03BF1" w:rsidRPr="00DD197D">
        <w:rPr>
          <w:color w:val="auto"/>
          <w:sz w:val="24"/>
          <w:szCs w:val="24"/>
        </w:rPr>
        <w:t xml:space="preserve"> округа</w:t>
      </w:r>
      <w:r w:rsidR="00223A73" w:rsidRPr="00DD197D">
        <w:rPr>
          <w:color w:val="auto"/>
          <w:sz w:val="24"/>
          <w:szCs w:val="24"/>
        </w:rPr>
        <w:t xml:space="preserve"> </w:t>
      </w:r>
      <w:r w:rsidR="005303B5" w:rsidRPr="00DD197D">
        <w:rPr>
          <w:color w:val="auto"/>
          <w:sz w:val="24"/>
          <w:szCs w:val="24"/>
        </w:rPr>
        <w:t>, открытый в Управлении Федерального казначейства по Нижегородской области.</w:t>
      </w:r>
    </w:p>
    <w:p w:rsidR="007D6B3D" w:rsidRPr="00DD197D" w:rsidRDefault="006756E6" w:rsidP="0004182B">
      <w:pPr>
        <w:pStyle w:val="20"/>
        <w:shd w:val="clear" w:color="auto" w:fill="auto"/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1</w:t>
      </w:r>
      <w:r w:rsidR="003738F7" w:rsidRPr="00DD197D">
        <w:rPr>
          <w:color w:val="auto"/>
          <w:sz w:val="24"/>
          <w:szCs w:val="24"/>
        </w:rPr>
        <w:t>1</w:t>
      </w:r>
      <w:r w:rsidR="001A07FE" w:rsidRPr="00DD197D">
        <w:rPr>
          <w:color w:val="auto"/>
          <w:sz w:val="24"/>
          <w:szCs w:val="24"/>
        </w:rPr>
        <w:t>.1.</w:t>
      </w:r>
      <w:r w:rsidR="005C3581" w:rsidRPr="00DD197D">
        <w:rPr>
          <w:color w:val="auto"/>
          <w:sz w:val="24"/>
          <w:szCs w:val="24"/>
        </w:rPr>
        <w:t xml:space="preserve"> Перечисление авансовых платежей осуществляется в следующем порядке:</w:t>
      </w:r>
    </w:p>
    <w:p w:rsidR="005303B5" w:rsidRPr="00DD197D" w:rsidRDefault="005C3581" w:rsidP="0004182B">
      <w:pPr>
        <w:pStyle w:val="20"/>
        <w:shd w:val="clear" w:color="auto" w:fill="auto"/>
        <w:tabs>
          <w:tab w:val="left" w:pos="1088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а)</w:t>
      </w:r>
      <w:r w:rsidR="0004182B">
        <w:rPr>
          <w:color w:val="auto"/>
          <w:sz w:val="24"/>
          <w:szCs w:val="24"/>
        </w:rPr>
        <w:t xml:space="preserve"> </w:t>
      </w:r>
      <w:r w:rsidR="007C6574" w:rsidRPr="00DD197D">
        <w:rPr>
          <w:color w:val="auto"/>
          <w:sz w:val="24"/>
          <w:szCs w:val="24"/>
        </w:rPr>
        <w:t>с</w:t>
      </w:r>
      <w:r w:rsidRPr="00DD197D">
        <w:rPr>
          <w:color w:val="auto"/>
          <w:sz w:val="24"/>
          <w:szCs w:val="24"/>
        </w:rPr>
        <w:t>уммы авансовых платежей перечисляются на основании платежных</w:t>
      </w:r>
      <w:r w:rsidR="004E3876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документов получателей</w:t>
      </w:r>
      <w:r w:rsidR="004E3876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средств</w:t>
      </w:r>
      <w:r w:rsidR="004E3876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бюджета</w:t>
      </w:r>
      <w:r w:rsidR="00F03BF1" w:rsidRPr="00DD197D">
        <w:rPr>
          <w:color w:val="auto"/>
          <w:sz w:val="24"/>
          <w:szCs w:val="24"/>
        </w:rPr>
        <w:t xml:space="preserve"> округа</w:t>
      </w:r>
      <w:r w:rsidR="00F03B27" w:rsidRPr="00DD197D">
        <w:rPr>
          <w:color w:val="auto"/>
          <w:sz w:val="24"/>
          <w:szCs w:val="24"/>
        </w:rPr>
        <w:t>,</w:t>
      </w:r>
      <w:r w:rsidR="00065602" w:rsidRPr="00DD197D">
        <w:rPr>
          <w:color w:val="auto"/>
          <w:sz w:val="24"/>
          <w:szCs w:val="24"/>
        </w:rPr>
        <w:t xml:space="preserve"> </w:t>
      </w:r>
      <w:r w:rsidR="00F03B27" w:rsidRPr="00DD197D">
        <w:rPr>
          <w:color w:val="auto"/>
          <w:sz w:val="24"/>
          <w:szCs w:val="24"/>
        </w:rPr>
        <w:t xml:space="preserve">муниципальных бюджетных и автономных учреждений Пильнинского муниципального </w:t>
      </w:r>
      <w:r w:rsidR="00F03BF1" w:rsidRPr="00DD197D">
        <w:rPr>
          <w:color w:val="auto"/>
          <w:sz w:val="24"/>
          <w:szCs w:val="24"/>
        </w:rPr>
        <w:t xml:space="preserve">округа </w:t>
      </w:r>
      <w:r w:rsidR="00315496" w:rsidRPr="00DD197D">
        <w:rPr>
          <w:color w:val="auto"/>
          <w:sz w:val="24"/>
          <w:szCs w:val="24"/>
        </w:rPr>
        <w:t xml:space="preserve">Нижегородской области на </w:t>
      </w:r>
      <w:r w:rsidR="005303B5" w:rsidRPr="00DD197D">
        <w:rPr>
          <w:color w:val="auto"/>
          <w:sz w:val="24"/>
          <w:szCs w:val="24"/>
        </w:rPr>
        <w:t>казначейский счет</w:t>
      </w:r>
      <w:r w:rsidR="0004182B">
        <w:rPr>
          <w:color w:val="auto"/>
          <w:sz w:val="24"/>
          <w:szCs w:val="24"/>
        </w:rPr>
        <w:t xml:space="preserve"> </w:t>
      </w:r>
      <w:r w:rsidR="005303B5" w:rsidRPr="00DD197D">
        <w:rPr>
          <w:color w:val="auto"/>
          <w:sz w:val="24"/>
          <w:szCs w:val="24"/>
        </w:rPr>
        <w:t xml:space="preserve">финансового управления администрации </w:t>
      </w:r>
      <w:r w:rsidR="00F03BF1" w:rsidRPr="00DD197D">
        <w:rPr>
          <w:color w:val="auto"/>
          <w:sz w:val="24"/>
          <w:szCs w:val="24"/>
        </w:rPr>
        <w:t>округа</w:t>
      </w:r>
      <w:r w:rsidR="005303B5" w:rsidRPr="00DD197D">
        <w:rPr>
          <w:color w:val="auto"/>
          <w:sz w:val="24"/>
          <w:szCs w:val="24"/>
        </w:rPr>
        <w:t xml:space="preserve">, открытый в Управлении Федерального казначейства по Нижегородской области </w:t>
      </w:r>
    </w:p>
    <w:p w:rsidR="007D6B3D" w:rsidRPr="00DD197D" w:rsidRDefault="005C3581" w:rsidP="0004182B">
      <w:pPr>
        <w:pStyle w:val="20"/>
        <w:shd w:val="clear" w:color="auto" w:fill="auto"/>
        <w:tabs>
          <w:tab w:val="left" w:pos="1088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б)</w:t>
      </w:r>
      <w:r w:rsidR="0004182B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кассовые операции со средствами, перечисленными в</w:t>
      </w:r>
      <w:r w:rsidR="004E3876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соответствии</w:t>
      </w:r>
      <w:r w:rsidR="004E3876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с подпунктом "а" настоящего</w:t>
      </w:r>
      <w:r w:rsidR="004E3876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подпункта,</w:t>
      </w:r>
      <w:r w:rsidR="004E3876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осуществляются</w:t>
      </w:r>
      <w:r w:rsidR="004E3876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в</w:t>
      </w:r>
      <w:r w:rsidR="004E3876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порядке,</w:t>
      </w:r>
      <w:r w:rsidR="00D35092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установленном</w:t>
      </w:r>
      <w:r w:rsidR="004E3876" w:rsidRPr="00DD197D">
        <w:rPr>
          <w:color w:val="auto"/>
          <w:sz w:val="24"/>
          <w:szCs w:val="24"/>
        </w:rPr>
        <w:t xml:space="preserve"> </w:t>
      </w:r>
      <w:r w:rsidR="00CA2928" w:rsidRPr="00DD197D">
        <w:rPr>
          <w:color w:val="auto"/>
          <w:sz w:val="24"/>
          <w:szCs w:val="24"/>
        </w:rPr>
        <w:t>финансовым управлением</w:t>
      </w:r>
      <w:r w:rsidR="004E3876" w:rsidRPr="00DD197D">
        <w:rPr>
          <w:color w:val="auto"/>
          <w:sz w:val="24"/>
          <w:szCs w:val="24"/>
        </w:rPr>
        <w:t xml:space="preserve"> </w:t>
      </w:r>
      <w:r w:rsidR="00CA2928" w:rsidRPr="00DD197D">
        <w:rPr>
          <w:color w:val="auto"/>
          <w:sz w:val="24"/>
          <w:szCs w:val="24"/>
        </w:rPr>
        <w:t>администрации</w:t>
      </w:r>
      <w:r w:rsidR="00065602" w:rsidRPr="00DD197D">
        <w:rPr>
          <w:color w:val="auto"/>
          <w:sz w:val="24"/>
          <w:szCs w:val="24"/>
        </w:rPr>
        <w:t xml:space="preserve"> </w:t>
      </w:r>
      <w:r w:rsidR="00E67214" w:rsidRPr="00DD197D">
        <w:rPr>
          <w:color w:val="auto"/>
          <w:sz w:val="24"/>
          <w:szCs w:val="24"/>
        </w:rPr>
        <w:t>и</w:t>
      </w:r>
      <w:r w:rsidR="004E3876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учитываются</w:t>
      </w:r>
      <w:r w:rsidR="004E3876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на</w:t>
      </w:r>
      <w:r w:rsidR="004E3876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лицевых счетах, открываемых</w:t>
      </w:r>
      <w:r w:rsidR="004E3876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исполнителям</w:t>
      </w:r>
      <w:r w:rsidR="004E3876" w:rsidRPr="00DD197D">
        <w:rPr>
          <w:color w:val="auto"/>
          <w:sz w:val="24"/>
          <w:szCs w:val="24"/>
        </w:rPr>
        <w:t xml:space="preserve"> </w:t>
      </w:r>
      <w:r w:rsidR="00CA2928" w:rsidRPr="00DD197D">
        <w:rPr>
          <w:color w:val="auto"/>
          <w:sz w:val="24"/>
          <w:szCs w:val="24"/>
        </w:rPr>
        <w:t>муниципальных</w:t>
      </w:r>
      <w:r w:rsidRPr="00DD197D">
        <w:rPr>
          <w:color w:val="auto"/>
          <w:sz w:val="24"/>
          <w:szCs w:val="24"/>
        </w:rPr>
        <w:t xml:space="preserve"> контрактов</w:t>
      </w:r>
      <w:r w:rsidR="00D35092" w:rsidRPr="00DD197D">
        <w:rPr>
          <w:color w:val="auto"/>
          <w:sz w:val="24"/>
          <w:szCs w:val="24"/>
        </w:rPr>
        <w:t xml:space="preserve"> (контрактов, д</w:t>
      </w:r>
      <w:r w:rsidR="00F376B1" w:rsidRPr="00DD197D">
        <w:rPr>
          <w:color w:val="auto"/>
          <w:sz w:val="24"/>
          <w:szCs w:val="24"/>
        </w:rPr>
        <w:t>оговоров)</w:t>
      </w:r>
      <w:r w:rsidR="0004182B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в</w:t>
      </w:r>
      <w:r w:rsidR="004E3876" w:rsidRPr="00DD197D">
        <w:rPr>
          <w:color w:val="auto"/>
          <w:sz w:val="24"/>
          <w:szCs w:val="24"/>
        </w:rPr>
        <w:t xml:space="preserve"> </w:t>
      </w:r>
      <w:r w:rsidR="00CA2928" w:rsidRPr="00DD197D">
        <w:rPr>
          <w:color w:val="auto"/>
          <w:sz w:val="24"/>
          <w:szCs w:val="24"/>
        </w:rPr>
        <w:t>финансовом</w:t>
      </w:r>
      <w:r w:rsidR="004E3876" w:rsidRPr="00DD197D">
        <w:rPr>
          <w:color w:val="auto"/>
          <w:sz w:val="24"/>
          <w:szCs w:val="24"/>
        </w:rPr>
        <w:t xml:space="preserve"> </w:t>
      </w:r>
      <w:r w:rsidR="00CA2928" w:rsidRPr="00DD197D">
        <w:rPr>
          <w:color w:val="auto"/>
          <w:sz w:val="24"/>
          <w:szCs w:val="24"/>
        </w:rPr>
        <w:t>управлении администрации</w:t>
      </w:r>
      <w:r w:rsidR="004F092F" w:rsidRPr="00DD197D">
        <w:rPr>
          <w:color w:val="auto"/>
          <w:sz w:val="24"/>
          <w:szCs w:val="24"/>
        </w:rPr>
        <w:t xml:space="preserve"> Пильнинского муниципального округа</w:t>
      </w:r>
      <w:r w:rsidRPr="00DD197D">
        <w:rPr>
          <w:color w:val="auto"/>
          <w:sz w:val="24"/>
          <w:szCs w:val="24"/>
        </w:rPr>
        <w:t>, в порядке,</w:t>
      </w:r>
      <w:r w:rsidR="00065602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установленном</w:t>
      </w:r>
      <w:r w:rsidR="00CA2928" w:rsidRPr="00DD197D">
        <w:rPr>
          <w:color w:val="auto"/>
          <w:sz w:val="24"/>
          <w:szCs w:val="24"/>
        </w:rPr>
        <w:t xml:space="preserve"> финансовым управлени</w:t>
      </w:r>
      <w:r w:rsidR="00955C75" w:rsidRPr="00DD197D">
        <w:rPr>
          <w:color w:val="auto"/>
          <w:sz w:val="24"/>
          <w:szCs w:val="24"/>
        </w:rPr>
        <w:t>ем</w:t>
      </w:r>
      <w:r w:rsidR="00CA2928" w:rsidRPr="00DD197D">
        <w:rPr>
          <w:color w:val="auto"/>
          <w:sz w:val="24"/>
          <w:szCs w:val="24"/>
        </w:rPr>
        <w:t xml:space="preserve"> администрации</w:t>
      </w:r>
      <w:r w:rsidRPr="00DD197D">
        <w:rPr>
          <w:color w:val="auto"/>
          <w:sz w:val="24"/>
          <w:szCs w:val="24"/>
        </w:rPr>
        <w:t>;</w:t>
      </w:r>
    </w:p>
    <w:p w:rsidR="007D6B3D" w:rsidRPr="00DD197D" w:rsidRDefault="005C3581" w:rsidP="0004182B">
      <w:pPr>
        <w:pStyle w:val="20"/>
        <w:shd w:val="clear" w:color="auto" w:fill="auto"/>
        <w:tabs>
          <w:tab w:val="left" w:pos="1197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в)</w:t>
      </w:r>
      <w:r w:rsidR="0004182B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 xml:space="preserve">основанием для открытия исполнителю </w:t>
      </w:r>
      <w:r w:rsidR="00D42C18" w:rsidRPr="00DD197D">
        <w:rPr>
          <w:color w:val="auto"/>
          <w:sz w:val="24"/>
          <w:szCs w:val="24"/>
        </w:rPr>
        <w:t>муниципального</w:t>
      </w:r>
      <w:r w:rsidR="006C692A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 xml:space="preserve">контракта </w:t>
      </w:r>
      <w:r w:rsidR="00F376B1" w:rsidRPr="00DD197D">
        <w:rPr>
          <w:color w:val="auto"/>
          <w:sz w:val="24"/>
          <w:szCs w:val="24"/>
        </w:rPr>
        <w:t xml:space="preserve">(контракта, договора) </w:t>
      </w:r>
      <w:r w:rsidRPr="00DD197D">
        <w:rPr>
          <w:color w:val="auto"/>
          <w:sz w:val="24"/>
          <w:szCs w:val="24"/>
        </w:rPr>
        <w:t>лицевого счета, указанного в подпункте</w:t>
      </w:r>
      <w:r w:rsidR="00065602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"б" настоящего</w:t>
      </w:r>
      <w:r w:rsidR="006C692A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подпункта,</w:t>
      </w:r>
      <w:r w:rsidR="004F092F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является</w:t>
      </w:r>
      <w:r w:rsidR="006C692A" w:rsidRPr="00DD197D">
        <w:rPr>
          <w:color w:val="auto"/>
          <w:sz w:val="24"/>
          <w:szCs w:val="24"/>
        </w:rPr>
        <w:t xml:space="preserve"> </w:t>
      </w:r>
      <w:r w:rsidR="00D42C18" w:rsidRPr="00DD197D">
        <w:rPr>
          <w:color w:val="auto"/>
          <w:sz w:val="24"/>
          <w:szCs w:val="24"/>
        </w:rPr>
        <w:t>муниципальный</w:t>
      </w:r>
      <w:r w:rsidR="006C692A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контракт</w:t>
      </w:r>
      <w:r w:rsidR="0004182B">
        <w:rPr>
          <w:color w:val="auto"/>
          <w:sz w:val="24"/>
          <w:szCs w:val="24"/>
        </w:rPr>
        <w:t xml:space="preserve"> </w:t>
      </w:r>
      <w:r w:rsidR="00F376B1" w:rsidRPr="00DD197D">
        <w:rPr>
          <w:color w:val="auto"/>
          <w:sz w:val="24"/>
          <w:szCs w:val="24"/>
        </w:rPr>
        <w:t>(контракт, договор)</w:t>
      </w:r>
      <w:r w:rsidRPr="00DD197D">
        <w:rPr>
          <w:color w:val="auto"/>
          <w:sz w:val="24"/>
          <w:szCs w:val="24"/>
        </w:rPr>
        <w:t>, заключенный им с получателем средств бюджета</w:t>
      </w:r>
      <w:r w:rsidR="004F092F" w:rsidRPr="00DD197D">
        <w:rPr>
          <w:color w:val="auto"/>
          <w:sz w:val="24"/>
          <w:szCs w:val="24"/>
        </w:rPr>
        <w:t xml:space="preserve"> округа</w:t>
      </w:r>
      <w:r w:rsidR="00F03B27" w:rsidRPr="00DD197D">
        <w:rPr>
          <w:color w:val="auto"/>
          <w:sz w:val="24"/>
          <w:szCs w:val="24"/>
        </w:rPr>
        <w:t>, муниципальным бюджетным и</w:t>
      </w:r>
      <w:r w:rsidR="00D35092" w:rsidRPr="00DD197D">
        <w:rPr>
          <w:color w:val="auto"/>
          <w:sz w:val="24"/>
          <w:szCs w:val="24"/>
        </w:rPr>
        <w:t>ли</w:t>
      </w:r>
      <w:r w:rsidR="00F03B27" w:rsidRPr="00DD197D">
        <w:rPr>
          <w:color w:val="auto"/>
          <w:sz w:val="24"/>
          <w:szCs w:val="24"/>
        </w:rPr>
        <w:t xml:space="preserve"> автономным учреждени</w:t>
      </w:r>
      <w:r w:rsidR="008662D4" w:rsidRPr="00DD197D">
        <w:rPr>
          <w:color w:val="auto"/>
          <w:sz w:val="24"/>
          <w:szCs w:val="24"/>
        </w:rPr>
        <w:t xml:space="preserve">ем </w:t>
      </w:r>
      <w:r w:rsidR="004F092F" w:rsidRPr="00DD197D">
        <w:rPr>
          <w:color w:val="auto"/>
          <w:sz w:val="24"/>
          <w:szCs w:val="24"/>
        </w:rPr>
        <w:t>Пильнинского муниципального округа Нижегородской области</w:t>
      </w:r>
      <w:r w:rsidRPr="00DD197D">
        <w:rPr>
          <w:color w:val="auto"/>
          <w:sz w:val="24"/>
          <w:szCs w:val="24"/>
        </w:rPr>
        <w:t>;</w:t>
      </w:r>
    </w:p>
    <w:p w:rsidR="007D6B3D" w:rsidRPr="00DD197D" w:rsidRDefault="005C3581" w:rsidP="0004182B">
      <w:pPr>
        <w:pStyle w:val="20"/>
        <w:shd w:val="clear" w:color="auto" w:fill="auto"/>
        <w:tabs>
          <w:tab w:val="left" w:pos="1197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г)</w:t>
      </w:r>
      <w:r w:rsidR="0004182B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проведение кассовых выплат с лицевого счета, указанного в</w:t>
      </w:r>
      <w:r w:rsidR="006C692A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подпункте "б" настоящего подпункта, осуществляется на основании</w:t>
      </w:r>
      <w:r w:rsidR="006C692A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представленного исполнителем</w:t>
      </w:r>
      <w:r w:rsidR="006C692A" w:rsidRPr="00DD197D">
        <w:rPr>
          <w:color w:val="auto"/>
          <w:sz w:val="24"/>
          <w:szCs w:val="24"/>
        </w:rPr>
        <w:t xml:space="preserve"> </w:t>
      </w:r>
      <w:r w:rsidR="00D42C18" w:rsidRPr="00DD197D">
        <w:rPr>
          <w:color w:val="auto"/>
          <w:sz w:val="24"/>
          <w:szCs w:val="24"/>
        </w:rPr>
        <w:t xml:space="preserve">муниципального </w:t>
      </w:r>
      <w:r w:rsidRPr="00DD197D">
        <w:rPr>
          <w:color w:val="auto"/>
          <w:sz w:val="24"/>
          <w:szCs w:val="24"/>
        </w:rPr>
        <w:t xml:space="preserve">контракта </w:t>
      </w:r>
      <w:r w:rsidR="00F376B1" w:rsidRPr="00DD197D">
        <w:rPr>
          <w:color w:val="auto"/>
          <w:sz w:val="24"/>
          <w:szCs w:val="24"/>
        </w:rPr>
        <w:t xml:space="preserve">(контракта, договора) </w:t>
      </w:r>
      <w:r w:rsidRPr="00DD197D">
        <w:rPr>
          <w:color w:val="auto"/>
          <w:sz w:val="24"/>
          <w:szCs w:val="24"/>
        </w:rPr>
        <w:t>в</w:t>
      </w:r>
      <w:r w:rsidR="00D42C18" w:rsidRPr="00DD197D">
        <w:rPr>
          <w:color w:val="auto"/>
          <w:sz w:val="24"/>
          <w:szCs w:val="24"/>
        </w:rPr>
        <w:t xml:space="preserve"> финансовое управление администрации</w:t>
      </w:r>
      <w:r w:rsidRPr="00DD197D">
        <w:rPr>
          <w:color w:val="auto"/>
          <w:sz w:val="24"/>
          <w:szCs w:val="24"/>
        </w:rPr>
        <w:t xml:space="preserve"> платежного документа, оформленного в установленном</w:t>
      </w:r>
      <w:r w:rsidR="006C692A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порядке,</w:t>
      </w:r>
      <w:r w:rsidR="006C692A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при</w:t>
      </w:r>
      <w:r w:rsidR="006C692A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подтверждении</w:t>
      </w:r>
      <w:r w:rsidR="006C692A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исполнителем</w:t>
      </w:r>
      <w:r w:rsidR="006C692A" w:rsidRPr="00DD197D">
        <w:rPr>
          <w:color w:val="auto"/>
          <w:sz w:val="24"/>
          <w:szCs w:val="24"/>
        </w:rPr>
        <w:t xml:space="preserve"> </w:t>
      </w:r>
      <w:r w:rsidR="00D42C18" w:rsidRPr="00DD197D">
        <w:rPr>
          <w:color w:val="auto"/>
          <w:sz w:val="24"/>
          <w:szCs w:val="24"/>
        </w:rPr>
        <w:t>муниципального</w:t>
      </w:r>
      <w:r w:rsidR="006C692A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 xml:space="preserve">контракта </w:t>
      </w:r>
      <w:r w:rsidR="004F092F" w:rsidRPr="00DD197D">
        <w:rPr>
          <w:color w:val="auto"/>
          <w:sz w:val="24"/>
          <w:szCs w:val="24"/>
        </w:rPr>
        <w:t xml:space="preserve">(контракта, договора) </w:t>
      </w:r>
      <w:r w:rsidRPr="00DD197D">
        <w:rPr>
          <w:color w:val="auto"/>
          <w:sz w:val="24"/>
          <w:szCs w:val="24"/>
        </w:rPr>
        <w:t>возникновения</w:t>
      </w:r>
      <w:r w:rsidR="006C692A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денежного</w:t>
      </w:r>
      <w:r w:rsidR="006C692A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обязательства,</w:t>
      </w:r>
      <w:r w:rsidR="006C692A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источником</w:t>
      </w:r>
      <w:r w:rsidR="006C692A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финансового</w:t>
      </w:r>
      <w:r w:rsidR="006C692A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обеспечения которого являются указанные средства;</w:t>
      </w:r>
    </w:p>
    <w:p w:rsidR="00303AFD" w:rsidRPr="00DD197D" w:rsidRDefault="005C3581" w:rsidP="0004182B">
      <w:pPr>
        <w:pStyle w:val="20"/>
        <w:shd w:val="clear" w:color="auto" w:fill="auto"/>
        <w:tabs>
          <w:tab w:val="left" w:pos="1103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д)</w:t>
      </w:r>
      <w:r w:rsidR="0004182B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санкционирование</w:t>
      </w:r>
      <w:r w:rsidR="006C692A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оплаты</w:t>
      </w:r>
      <w:r w:rsidR="006C692A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денежного</w:t>
      </w:r>
      <w:r w:rsidR="006C692A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 xml:space="preserve">обязательства исполнителя </w:t>
      </w:r>
      <w:r w:rsidR="00851AB6" w:rsidRPr="00DD197D">
        <w:rPr>
          <w:color w:val="auto"/>
          <w:sz w:val="24"/>
          <w:szCs w:val="24"/>
        </w:rPr>
        <w:t>муниципального</w:t>
      </w:r>
      <w:r w:rsidRPr="00DD197D">
        <w:rPr>
          <w:color w:val="auto"/>
          <w:sz w:val="24"/>
          <w:szCs w:val="24"/>
        </w:rPr>
        <w:t xml:space="preserve"> контракта</w:t>
      </w:r>
      <w:r w:rsidR="006C692A" w:rsidRPr="00DD197D">
        <w:rPr>
          <w:color w:val="auto"/>
          <w:sz w:val="24"/>
          <w:szCs w:val="24"/>
        </w:rPr>
        <w:t xml:space="preserve"> </w:t>
      </w:r>
      <w:r w:rsidR="00F376B1" w:rsidRPr="00DD197D">
        <w:rPr>
          <w:color w:val="auto"/>
          <w:sz w:val="24"/>
          <w:szCs w:val="24"/>
        </w:rPr>
        <w:t xml:space="preserve">(контракта, договора) </w:t>
      </w:r>
      <w:r w:rsidR="00B97F05" w:rsidRPr="00DD197D">
        <w:rPr>
          <w:color w:val="auto"/>
          <w:sz w:val="24"/>
          <w:szCs w:val="24"/>
        </w:rPr>
        <w:t>финансовым</w:t>
      </w:r>
      <w:r w:rsidR="006C692A" w:rsidRPr="00DD197D">
        <w:rPr>
          <w:color w:val="auto"/>
          <w:sz w:val="24"/>
          <w:szCs w:val="24"/>
        </w:rPr>
        <w:t xml:space="preserve"> </w:t>
      </w:r>
      <w:r w:rsidR="00B97F05" w:rsidRPr="00DD197D">
        <w:rPr>
          <w:color w:val="auto"/>
          <w:sz w:val="24"/>
          <w:szCs w:val="24"/>
        </w:rPr>
        <w:t>управлением</w:t>
      </w:r>
      <w:r w:rsidR="006C692A" w:rsidRPr="00DD197D">
        <w:rPr>
          <w:color w:val="auto"/>
          <w:sz w:val="24"/>
          <w:szCs w:val="24"/>
        </w:rPr>
        <w:t xml:space="preserve"> </w:t>
      </w:r>
      <w:r w:rsidR="00B97F05" w:rsidRPr="00DD197D">
        <w:rPr>
          <w:color w:val="auto"/>
          <w:sz w:val="24"/>
          <w:szCs w:val="24"/>
        </w:rPr>
        <w:t>администрации</w:t>
      </w:r>
      <w:r w:rsidR="006C692A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осуществляется</w:t>
      </w:r>
      <w:r w:rsidR="006C692A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после</w:t>
      </w:r>
      <w:r w:rsidR="006C692A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проверки наличия документов</w:t>
      </w:r>
      <w:r w:rsidR="00B97F05" w:rsidRPr="00DD197D">
        <w:rPr>
          <w:color w:val="auto"/>
          <w:sz w:val="24"/>
          <w:szCs w:val="24"/>
        </w:rPr>
        <w:t>,</w:t>
      </w:r>
      <w:r w:rsidR="00BD1205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 xml:space="preserve">подтверждающих денежные обязательства исполнителя </w:t>
      </w:r>
      <w:r w:rsidR="00B97F05" w:rsidRPr="00DD197D">
        <w:rPr>
          <w:color w:val="auto"/>
          <w:sz w:val="24"/>
          <w:szCs w:val="24"/>
        </w:rPr>
        <w:t>муниципального</w:t>
      </w:r>
      <w:r w:rsidRPr="00DD197D">
        <w:rPr>
          <w:color w:val="auto"/>
          <w:sz w:val="24"/>
          <w:szCs w:val="24"/>
        </w:rPr>
        <w:t xml:space="preserve"> контракта </w:t>
      </w:r>
      <w:r w:rsidR="004F092F" w:rsidRPr="00DD197D">
        <w:rPr>
          <w:color w:val="auto"/>
          <w:sz w:val="24"/>
          <w:szCs w:val="24"/>
        </w:rPr>
        <w:t xml:space="preserve">(контракта, договора) </w:t>
      </w:r>
      <w:r w:rsidRPr="00DD197D">
        <w:rPr>
          <w:color w:val="auto"/>
          <w:sz w:val="24"/>
          <w:szCs w:val="24"/>
        </w:rPr>
        <w:t xml:space="preserve">и связанных с исполнением его обязательств по </w:t>
      </w:r>
      <w:r w:rsidR="00B97F05" w:rsidRPr="00DD197D">
        <w:rPr>
          <w:color w:val="auto"/>
          <w:sz w:val="24"/>
          <w:szCs w:val="24"/>
        </w:rPr>
        <w:t>муниципальному</w:t>
      </w:r>
      <w:r w:rsidRPr="00DD197D">
        <w:rPr>
          <w:color w:val="auto"/>
          <w:sz w:val="24"/>
          <w:szCs w:val="24"/>
        </w:rPr>
        <w:t xml:space="preserve"> контракту</w:t>
      </w:r>
      <w:r w:rsidR="004F092F" w:rsidRPr="00DD197D">
        <w:rPr>
          <w:color w:val="auto"/>
          <w:sz w:val="24"/>
          <w:szCs w:val="24"/>
        </w:rPr>
        <w:t xml:space="preserve"> </w:t>
      </w:r>
      <w:r w:rsidR="00F376B1" w:rsidRPr="00DD197D">
        <w:rPr>
          <w:color w:val="auto"/>
          <w:sz w:val="24"/>
          <w:szCs w:val="24"/>
        </w:rPr>
        <w:t>(контракту, договору)</w:t>
      </w:r>
      <w:r w:rsidRPr="00DD197D">
        <w:rPr>
          <w:color w:val="auto"/>
          <w:sz w:val="24"/>
          <w:szCs w:val="24"/>
        </w:rPr>
        <w:t xml:space="preserve">, в порядке, установленном </w:t>
      </w:r>
      <w:r w:rsidR="00B97F05" w:rsidRPr="00DD197D">
        <w:rPr>
          <w:color w:val="auto"/>
          <w:sz w:val="24"/>
          <w:szCs w:val="24"/>
        </w:rPr>
        <w:t>финансовым управлением администрации</w:t>
      </w:r>
      <w:r w:rsidR="00BD1205" w:rsidRPr="00DD197D">
        <w:rPr>
          <w:color w:val="auto"/>
          <w:sz w:val="24"/>
          <w:szCs w:val="24"/>
        </w:rPr>
        <w:t xml:space="preserve"> округа</w:t>
      </w:r>
      <w:r w:rsidR="00CE4B2C" w:rsidRPr="00DD197D">
        <w:rPr>
          <w:color w:val="auto"/>
          <w:sz w:val="24"/>
          <w:szCs w:val="24"/>
        </w:rPr>
        <w:t>;</w:t>
      </w:r>
    </w:p>
    <w:p w:rsidR="007D6B3D" w:rsidRPr="00DD197D" w:rsidRDefault="00FD518E" w:rsidP="0004182B">
      <w:pPr>
        <w:pStyle w:val="20"/>
        <w:shd w:val="clear" w:color="auto" w:fill="auto"/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е) а</w:t>
      </w:r>
      <w:r w:rsidR="005C3581" w:rsidRPr="00DD197D">
        <w:rPr>
          <w:color w:val="auto"/>
          <w:sz w:val="24"/>
          <w:szCs w:val="24"/>
        </w:rPr>
        <w:t xml:space="preserve">вансовые платежи, предусматриваемые исполнителем по </w:t>
      </w:r>
      <w:r w:rsidR="00B97F05" w:rsidRPr="00DD197D">
        <w:rPr>
          <w:color w:val="auto"/>
          <w:sz w:val="24"/>
          <w:szCs w:val="24"/>
        </w:rPr>
        <w:t xml:space="preserve">муниципальным </w:t>
      </w:r>
      <w:r w:rsidR="005C3581" w:rsidRPr="00DD197D">
        <w:rPr>
          <w:color w:val="auto"/>
          <w:sz w:val="24"/>
          <w:szCs w:val="24"/>
        </w:rPr>
        <w:t>контрактам (</w:t>
      </w:r>
      <w:r w:rsidR="00F376B1" w:rsidRPr="00DD197D">
        <w:rPr>
          <w:color w:val="auto"/>
          <w:sz w:val="24"/>
          <w:szCs w:val="24"/>
        </w:rPr>
        <w:t>контрактам, договорам</w:t>
      </w:r>
      <w:r w:rsidR="005C3581" w:rsidRPr="00DD197D">
        <w:rPr>
          <w:color w:val="auto"/>
          <w:sz w:val="24"/>
          <w:szCs w:val="24"/>
        </w:rPr>
        <w:t xml:space="preserve">), при заключении договоров с соисполнителями, привлекаемыми им для исполнения указанного </w:t>
      </w:r>
      <w:r w:rsidR="00B64D12" w:rsidRPr="00DD197D">
        <w:rPr>
          <w:color w:val="auto"/>
          <w:sz w:val="24"/>
          <w:szCs w:val="24"/>
        </w:rPr>
        <w:t>муниципального</w:t>
      </w:r>
      <w:r w:rsidR="005C3581" w:rsidRPr="00DD197D">
        <w:rPr>
          <w:color w:val="auto"/>
          <w:sz w:val="24"/>
          <w:szCs w:val="24"/>
        </w:rPr>
        <w:t xml:space="preserve"> контракта </w:t>
      </w:r>
      <w:r w:rsidR="00F376B1" w:rsidRPr="00DD197D">
        <w:rPr>
          <w:color w:val="auto"/>
          <w:sz w:val="24"/>
          <w:szCs w:val="24"/>
        </w:rPr>
        <w:t>(контракта, договора)</w:t>
      </w:r>
      <w:r w:rsidR="005C3581" w:rsidRPr="00DD197D">
        <w:rPr>
          <w:color w:val="auto"/>
          <w:sz w:val="24"/>
          <w:szCs w:val="24"/>
        </w:rPr>
        <w:t xml:space="preserve">, источником финансового обеспечения которых являются указанные в абзаце первом настоящего пункта средства, учитываются на лицевом счете, открытом соисполнителю в </w:t>
      </w:r>
      <w:r w:rsidR="00B64D12" w:rsidRPr="00DD197D">
        <w:rPr>
          <w:color w:val="auto"/>
          <w:sz w:val="24"/>
          <w:szCs w:val="24"/>
        </w:rPr>
        <w:t>финансовом управлении администрации</w:t>
      </w:r>
      <w:r w:rsidRPr="00DD197D">
        <w:rPr>
          <w:color w:val="auto"/>
          <w:sz w:val="24"/>
          <w:szCs w:val="24"/>
        </w:rPr>
        <w:t xml:space="preserve"> </w:t>
      </w:r>
      <w:r w:rsidR="00303AFD" w:rsidRPr="00DD197D">
        <w:rPr>
          <w:color w:val="auto"/>
          <w:sz w:val="24"/>
          <w:szCs w:val="24"/>
        </w:rPr>
        <w:t>в соответствии</w:t>
      </w:r>
      <w:r w:rsidR="0004182B">
        <w:rPr>
          <w:color w:val="auto"/>
          <w:sz w:val="24"/>
          <w:szCs w:val="24"/>
        </w:rPr>
        <w:t xml:space="preserve"> </w:t>
      </w:r>
      <w:r w:rsidR="00303AFD" w:rsidRPr="00DD197D">
        <w:rPr>
          <w:color w:val="auto"/>
          <w:sz w:val="24"/>
          <w:szCs w:val="24"/>
        </w:rPr>
        <w:t>с условиями договора</w:t>
      </w:r>
      <w:r w:rsidRPr="00DD197D">
        <w:rPr>
          <w:color w:val="auto"/>
          <w:sz w:val="24"/>
          <w:szCs w:val="24"/>
        </w:rPr>
        <w:t>;</w:t>
      </w:r>
    </w:p>
    <w:p w:rsidR="004B2E36" w:rsidRPr="00DD197D" w:rsidRDefault="004B2E36" w:rsidP="0004182B">
      <w:pPr>
        <w:pStyle w:val="20"/>
        <w:shd w:val="clear" w:color="auto" w:fill="auto"/>
        <w:tabs>
          <w:tab w:val="left" w:pos="1393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ж) авансовые платежи, по муниципальным контрактам</w:t>
      </w:r>
      <w:r w:rsidR="006C692A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(</w:t>
      </w:r>
      <w:r w:rsidR="006756E6" w:rsidRPr="00DD197D">
        <w:rPr>
          <w:color w:val="auto"/>
          <w:sz w:val="24"/>
          <w:szCs w:val="24"/>
        </w:rPr>
        <w:t xml:space="preserve">контрактам , </w:t>
      </w:r>
      <w:r w:rsidRPr="00DD197D">
        <w:rPr>
          <w:color w:val="auto"/>
          <w:sz w:val="24"/>
          <w:szCs w:val="24"/>
        </w:rPr>
        <w:t>договорам) о поставке товаров, выполнении работ, оказании услуг, заключаемым получателями субсидий, бюджетных инвестиций, а также получателями взносов (вкладов), указанных в подпунктах 1-3</w:t>
      </w:r>
      <w:r w:rsidR="00EF5CEE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пункта 1</w:t>
      </w:r>
      <w:r w:rsidR="00CE4B2C" w:rsidRPr="00DD197D">
        <w:rPr>
          <w:color w:val="auto"/>
          <w:sz w:val="24"/>
          <w:szCs w:val="24"/>
        </w:rPr>
        <w:t>3</w:t>
      </w:r>
      <w:r w:rsidRPr="00DD197D">
        <w:rPr>
          <w:color w:val="auto"/>
          <w:sz w:val="24"/>
          <w:szCs w:val="24"/>
        </w:rPr>
        <w:t>.</w:t>
      </w:r>
      <w:r w:rsidR="00284F19" w:rsidRPr="00DD197D">
        <w:rPr>
          <w:color w:val="auto"/>
          <w:sz w:val="24"/>
          <w:szCs w:val="24"/>
        </w:rPr>
        <w:t>1</w:t>
      </w:r>
      <w:r w:rsidRPr="00DD197D">
        <w:rPr>
          <w:color w:val="auto"/>
          <w:sz w:val="24"/>
          <w:szCs w:val="24"/>
        </w:rPr>
        <w:t xml:space="preserve"> Решения </w:t>
      </w:r>
      <w:r w:rsidR="00CE4B2C" w:rsidRPr="00DD197D">
        <w:rPr>
          <w:color w:val="auto"/>
          <w:sz w:val="24"/>
          <w:szCs w:val="24"/>
        </w:rPr>
        <w:t>Совета депутатов</w:t>
      </w:r>
      <w:r w:rsidR="0004182B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 xml:space="preserve">Пильнинского муниципального </w:t>
      </w:r>
      <w:r w:rsidR="00CE4B2C" w:rsidRPr="00DD197D">
        <w:rPr>
          <w:color w:val="auto"/>
          <w:sz w:val="24"/>
          <w:szCs w:val="24"/>
        </w:rPr>
        <w:t>округа</w:t>
      </w:r>
      <w:r w:rsidRPr="00DD197D">
        <w:rPr>
          <w:color w:val="auto"/>
          <w:sz w:val="24"/>
          <w:szCs w:val="24"/>
        </w:rPr>
        <w:t xml:space="preserve"> от </w:t>
      </w:r>
      <w:r w:rsidR="00F9281D" w:rsidRPr="00DD197D">
        <w:rPr>
          <w:color w:val="auto"/>
          <w:sz w:val="24"/>
          <w:szCs w:val="24"/>
        </w:rPr>
        <w:t>0</w:t>
      </w:r>
      <w:r w:rsidR="00C0429B" w:rsidRPr="00DD197D">
        <w:rPr>
          <w:color w:val="auto"/>
          <w:sz w:val="24"/>
          <w:szCs w:val="24"/>
        </w:rPr>
        <w:t>8</w:t>
      </w:r>
      <w:r w:rsidRPr="00DD197D">
        <w:rPr>
          <w:color w:val="auto"/>
          <w:sz w:val="24"/>
          <w:szCs w:val="24"/>
        </w:rPr>
        <w:t>.12.20</w:t>
      </w:r>
      <w:r w:rsidR="00744410" w:rsidRPr="00DD197D">
        <w:rPr>
          <w:color w:val="auto"/>
          <w:sz w:val="24"/>
          <w:szCs w:val="24"/>
        </w:rPr>
        <w:t>2</w:t>
      </w:r>
      <w:r w:rsidR="00C0429B" w:rsidRPr="00DD197D">
        <w:rPr>
          <w:color w:val="auto"/>
          <w:sz w:val="24"/>
          <w:szCs w:val="24"/>
        </w:rPr>
        <w:t>5</w:t>
      </w:r>
      <w:r w:rsidR="00284F19" w:rsidRPr="00DD197D">
        <w:rPr>
          <w:color w:val="auto"/>
          <w:sz w:val="24"/>
          <w:szCs w:val="24"/>
        </w:rPr>
        <w:t xml:space="preserve"> года</w:t>
      </w:r>
      <w:r w:rsidRPr="00DD197D">
        <w:rPr>
          <w:color w:val="auto"/>
          <w:sz w:val="24"/>
          <w:szCs w:val="24"/>
        </w:rPr>
        <w:t xml:space="preserve"> №</w:t>
      </w:r>
      <w:r w:rsidR="0004182B">
        <w:rPr>
          <w:color w:val="auto"/>
          <w:sz w:val="24"/>
          <w:szCs w:val="24"/>
        </w:rPr>
        <w:t xml:space="preserve"> </w:t>
      </w:r>
      <w:r w:rsidR="008665AD" w:rsidRPr="00DD197D">
        <w:rPr>
          <w:color w:val="auto"/>
          <w:sz w:val="24"/>
          <w:szCs w:val="24"/>
        </w:rPr>
        <w:t>59</w:t>
      </w:r>
      <w:r w:rsidR="00CE4B2C" w:rsidRPr="00DD197D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«</w:t>
      </w:r>
      <w:r w:rsidR="00CE4B2C" w:rsidRPr="00DD197D">
        <w:rPr>
          <w:color w:val="auto"/>
          <w:sz w:val="24"/>
          <w:szCs w:val="24"/>
        </w:rPr>
        <w:t>О бюджете Пильнинского муниципального округа Нижегородской области на 202</w:t>
      </w:r>
      <w:r w:rsidR="00C0429B" w:rsidRPr="00DD197D">
        <w:rPr>
          <w:color w:val="auto"/>
          <w:sz w:val="24"/>
          <w:szCs w:val="24"/>
        </w:rPr>
        <w:t>6 год и на плановый период 2027</w:t>
      </w:r>
      <w:r w:rsidR="00284F19" w:rsidRPr="00DD197D">
        <w:rPr>
          <w:color w:val="auto"/>
          <w:sz w:val="24"/>
          <w:szCs w:val="24"/>
        </w:rPr>
        <w:t xml:space="preserve"> </w:t>
      </w:r>
      <w:r w:rsidR="00CE4B2C" w:rsidRPr="00DD197D">
        <w:rPr>
          <w:color w:val="auto"/>
          <w:sz w:val="24"/>
          <w:szCs w:val="24"/>
        </w:rPr>
        <w:t>и 202</w:t>
      </w:r>
      <w:r w:rsidR="00C0429B" w:rsidRPr="00DD197D">
        <w:rPr>
          <w:color w:val="auto"/>
          <w:sz w:val="24"/>
          <w:szCs w:val="24"/>
        </w:rPr>
        <w:t>8</w:t>
      </w:r>
      <w:r w:rsidR="00CE4B2C" w:rsidRPr="00DD197D">
        <w:rPr>
          <w:color w:val="auto"/>
          <w:sz w:val="24"/>
          <w:szCs w:val="24"/>
        </w:rPr>
        <w:t xml:space="preserve"> годов</w:t>
      </w:r>
      <w:r w:rsidRPr="00DD197D">
        <w:rPr>
          <w:color w:val="auto"/>
          <w:sz w:val="24"/>
          <w:szCs w:val="24"/>
        </w:rPr>
        <w:t>», с исполнителями (соисполнителями) муниципальных контрактов (</w:t>
      </w:r>
      <w:r w:rsidR="008665AD" w:rsidRPr="00DD197D">
        <w:rPr>
          <w:color w:val="auto"/>
          <w:sz w:val="24"/>
          <w:szCs w:val="24"/>
        </w:rPr>
        <w:t xml:space="preserve">контрактов, </w:t>
      </w:r>
      <w:r w:rsidRPr="00DD197D">
        <w:rPr>
          <w:color w:val="auto"/>
          <w:sz w:val="24"/>
          <w:szCs w:val="24"/>
        </w:rPr>
        <w:t xml:space="preserve">договоров), учитываются на лицевом счете, открытом исполнителю (соисполнителю) в финансовом управлении администрации </w:t>
      </w:r>
      <w:r w:rsidR="00CE4B2C" w:rsidRPr="00DD197D">
        <w:rPr>
          <w:color w:val="auto"/>
          <w:sz w:val="24"/>
          <w:szCs w:val="24"/>
        </w:rPr>
        <w:t>в соответствии с условиями</w:t>
      </w:r>
      <w:r w:rsidR="0004182B">
        <w:rPr>
          <w:color w:val="auto"/>
          <w:sz w:val="24"/>
          <w:szCs w:val="24"/>
        </w:rPr>
        <w:t xml:space="preserve"> </w:t>
      </w:r>
      <w:r w:rsidR="00CE4B2C" w:rsidRPr="00DD197D">
        <w:rPr>
          <w:color w:val="auto"/>
          <w:sz w:val="24"/>
          <w:szCs w:val="24"/>
        </w:rPr>
        <w:t>муниципального контракта (контракта, договора)</w:t>
      </w:r>
      <w:r w:rsidRPr="00DD197D">
        <w:rPr>
          <w:color w:val="auto"/>
          <w:sz w:val="24"/>
          <w:szCs w:val="24"/>
        </w:rPr>
        <w:t>.</w:t>
      </w:r>
    </w:p>
    <w:p w:rsidR="00FB419C" w:rsidRPr="00DD197D" w:rsidRDefault="0029538C" w:rsidP="0004182B">
      <w:pPr>
        <w:pStyle w:val="20"/>
        <w:shd w:val="clear" w:color="auto" w:fill="auto"/>
        <w:tabs>
          <w:tab w:val="left" w:pos="1393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1</w:t>
      </w:r>
      <w:r w:rsidR="00FF5A8A" w:rsidRPr="00DD197D">
        <w:rPr>
          <w:color w:val="auto"/>
          <w:sz w:val="24"/>
          <w:szCs w:val="24"/>
        </w:rPr>
        <w:t>1</w:t>
      </w:r>
      <w:r w:rsidR="00FB419C" w:rsidRPr="00DD197D">
        <w:rPr>
          <w:color w:val="auto"/>
          <w:sz w:val="24"/>
          <w:szCs w:val="24"/>
        </w:rPr>
        <w:t>.2. Проведение кассовых выплат по муниципальным контрактам (</w:t>
      </w:r>
      <w:r w:rsidR="00D32EEA" w:rsidRPr="00DD197D">
        <w:rPr>
          <w:color w:val="auto"/>
          <w:sz w:val="24"/>
          <w:szCs w:val="24"/>
        </w:rPr>
        <w:t>контрактам,</w:t>
      </w:r>
      <w:r w:rsidRPr="00DD197D">
        <w:rPr>
          <w:color w:val="auto"/>
          <w:sz w:val="24"/>
          <w:szCs w:val="24"/>
        </w:rPr>
        <w:t xml:space="preserve"> </w:t>
      </w:r>
      <w:r w:rsidR="00FB419C" w:rsidRPr="00DD197D">
        <w:rPr>
          <w:color w:val="auto"/>
          <w:sz w:val="24"/>
          <w:szCs w:val="24"/>
        </w:rPr>
        <w:t>договорам), заключенным исполните</w:t>
      </w:r>
      <w:r w:rsidR="0004182B">
        <w:rPr>
          <w:color w:val="auto"/>
          <w:sz w:val="24"/>
          <w:szCs w:val="24"/>
        </w:rPr>
        <w:t>лями муниципальных контрактов (</w:t>
      </w:r>
      <w:r w:rsidR="00D32EEA" w:rsidRPr="00DD197D">
        <w:rPr>
          <w:color w:val="auto"/>
          <w:sz w:val="24"/>
          <w:szCs w:val="24"/>
        </w:rPr>
        <w:t>контрактов,</w:t>
      </w:r>
      <w:r w:rsidR="00DF00BE" w:rsidRPr="00DD197D">
        <w:rPr>
          <w:color w:val="auto"/>
          <w:sz w:val="24"/>
          <w:szCs w:val="24"/>
        </w:rPr>
        <w:t xml:space="preserve"> </w:t>
      </w:r>
      <w:r w:rsidR="00D32EEA" w:rsidRPr="00DD197D">
        <w:rPr>
          <w:color w:val="auto"/>
          <w:sz w:val="24"/>
          <w:szCs w:val="24"/>
        </w:rPr>
        <w:t>д</w:t>
      </w:r>
      <w:r w:rsidR="00FB419C" w:rsidRPr="00DD197D">
        <w:rPr>
          <w:color w:val="auto"/>
          <w:sz w:val="24"/>
          <w:szCs w:val="24"/>
        </w:rPr>
        <w:t>оговоров) с соисполнител</w:t>
      </w:r>
      <w:r w:rsidR="00776B66" w:rsidRPr="00DD197D">
        <w:rPr>
          <w:color w:val="auto"/>
          <w:sz w:val="24"/>
          <w:szCs w:val="24"/>
        </w:rPr>
        <w:t>я</w:t>
      </w:r>
      <w:r w:rsidR="00FB419C" w:rsidRPr="00DD197D">
        <w:rPr>
          <w:color w:val="auto"/>
          <w:sz w:val="24"/>
          <w:szCs w:val="24"/>
        </w:rPr>
        <w:t>ми, привлекаемыми для исполнения заключенных муниципальных контрактов (</w:t>
      </w:r>
      <w:r w:rsidR="0004182B">
        <w:rPr>
          <w:color w:val="auto"/>
          <w:sz w:val="24"/>
          <w:szCs w:val="24"/>
        </w:rPr>
        <w:t xml:space="preserve">контрактов </w:t>
      </w:r>
      <w:r w:rsidR="00FB419C" w:rsidRPr="00DD197D">
        <w:rPr>
          <w:color w:val="auto"/>
          <w:sz w:val="24"/>
          <w:szCs w:val="24"/>
        </w:rPr>
        <w:t>договоров), осуществ</w:t>
      </w:r>
      <w:r w:rsidR="00105CC9" w:rsidRPr="00DD197D">
        <w:rPr>
          <w:color w:val="auto"/>
          <w:sz w:val="24"/>
          <w:szCs w:val="24"/>
        </w:rPr>
        <w:t>л</w:t>
      </w:r>
      <w:r w:rsidR="00FB419C" w:rsidRPr="00DD197D">
        <w:rPr>
          <w:color w:val="auto"/>
          <w:sz w:val="24"/>
          <w:szCs w:val="24"/>
        </w:rPr>
        <w:t>яется после проведения процедуры предварительного согласования платежей путем визирования реестра платежей заказчиком по муниципальным контрактам (</w:t>
      </w:r>
      <w:r w:rsidR="0004182B">
        <w:rPr>
          <w:color w:val="auto"/>
          <w:sz w:val="24"/>
          <w:szCs w:val="24"/>
        </w:rPr>
        <w:t>контрактам</w:t>
      </w:r>
      <w:r w:rsidR="00D32EEA" w:rsidRPr="00DD197D">
        <w:rPr>
          <w:color w:val="auto"/>
          <w:sz w:val="24"/>
          <w:szCs w:val="24"/>
        </w:rPr>
        <w:t xml:space="preserve">, </w:t>
      </w:r>
      <w:r w:rsidR="00FB419C" w:rsidRPr="00DD197D">
        <w:rPr>
          <w:color w:val="auto"/>
          <w:sz w:val="24"/>
          <w:szCs w:val="24"/>
        </w:rPr>
        <w:t>договорам).</w:t>
      </w:r>
    </w:p>
    <w:p w:rsidR="007D6B3D" w:rsidRPr="00DD197D" w:rsidRDefault="004A4363" w:rsidP="0004182B">
      <w:pPr>
        <w:pStyle w:val="20"/>
        <w:shd w:val="clear" w:color="auto" w:fill="auto"/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1</w:t>
      </w:r>
      <w:r w:rsidR="00185E7D" w:rsidRPr="00DD197D">
        <w:rPr>
          <w:color w:val="auto"/>
          <w:sz w:val="24"/>
          <w:szCs w:val="24"/>
        </w:rPr>
        <w:t>2</w:t>
      </w:r>
      <w:r w:rsidR="00FC37A7" w:rsidRPr="00DD197D">
        <w:rPr>
          <w:color w:val="auto"/>
          <w:sz w:val="24"/>
          <w:szCs w:val="24"/>
        </w:rPr>
        <w:t>.</w:t>
      </w:r>
      <w:r w:rsidR="00B649D0" w:rsidRPr="00DD197D">
        <w:rPr>
          <w:color w:val="auto"/>
          <w:sz w:val="24"/>
          <w:szCs w:val="24"/>
        </w:rPr>
        <w:t>Ф</w:t>
      </w:r>
      <w:r w:rsidR="005C3581" w:rsidRPr="00DD197D">
        <w:rPr>
          <w:color w:val="auto"/>
          <w:sz w:val="24"/>
          <w:szCs w:val="24"/>
        </w:rPr>
        <w:t>инансов</w:t>
      </w:r>
      <w:r w:rsidR="00B649D0" w:rsidRPr="00DD197D">
        <w:rPr>
          <w:color w:val="auto"/>
          <w:sz w:val="24"/>
          <w:szCs w:val="24"/>
        </w:rPr>
        <w:t xml:space="preserve">ому управлению администрации Пильнинского муниципального </w:t>
      </w:r>
      <w:r w:rsidR="00C90DC2" w:rsidRPr="00DD197D">
        <w:rPr>
          <w:color w:val="auto"/>
          <w:sz w:val="24"/>
          <w:szCs w:val="24"/>
        </w:rPr>
        <w:t>округа</w:t>
      </w:r>
      <w:r w:rsidR="005C3581" w:rsidRPr="00DD197D">
        <w:rPr>
          <w:color w:val="auto"/>
          <w:sz w:val="24"/>
          <w:szCs w:val="24"/>
        </w:rPr>
        <w:t>:</w:t>
      </w:r>
    </w:p>
    <w:p w:rsidR="007D6B3D" w:rsidRPr="00DD197D" w:rsidRDefault="00197C54" w:rsidP="0004182B">
      <w:pPr>
        <w:pStyle w:val="20"/>
        <w:shd w:val="clear" w:color="auto" w:fill="auto"/>
        <w:tabs>
          <w:tab w:val="left" w:pos="1393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1</w:t>
      </w:r>
      <w:r w:rsidR="009C444E" w:rsidRPr="00DD197D">
        <w:rPr>
          <w:color w:val="auto"/>
          <w:sz w:val="24"/>
          <w:szCs w:val="24"/>
        </w:rPr>
        <w:t>2</w:t>
      </w:r>
      <w:r w:rsidR="00461708" w:rsidRPr="00DD197D">
        <w:rPr>
          <w:color w:val="auto"/>
          <w:sz w:val="24"/>
          <w:szCs w:val="24"/>
        </w:rPr>
        <w:t>.1.</w:t>
      </w:r>
      <w:r w:rsidR="00183765" w:rsidRPr="00DD197D">
        <w:rPr>
          <w:color w:val="auto"/>
          <w:sz w:val="24"/>
          <w:szCs w:val="24"/>
        </w:rPr>
        <w:t xml:space="preserve"> </w:t>
      </w:r>
      <w:r w:rsidR="005C3581" w:rsidRPr="00DD197D">
        <w:rPr>
          <w:color w:val="auto"/>
          <w:sz w:val="24"/>
          <w:szCs w:val="24"/>
        </w:rPr>
        <w:t>Уточнять закрепленные за главными администраторами доходов бюджета</w:t>
      </w:r>
      <w:r w:rsidR="00624E01" w:rsidRPr="00DD197D">
        <w:rPr>
          <w:color w:val="auto"/>
          <w:sz w:val="24"/>
          <w:szCs w:val="24"/>
        </w:rPr>
        <w:t xml:space="preserve"> </w:t>
      </w:r>
      <w:r w:rsidR="00C90DC2" w:rsidRPr="00DD197D">
        <w:rPr>
          <w:color w:val="auto"/>
          <w:sz w:val="24"/>
          <w:szCs w:val="24"/>
        </w:rPr>
        <w:t xml:space="preserve">округа </w:t>
      </w:r>
      <w:r w:rsidR="00624E01" w:rsidRPr="00DD197D">
        <w:rPr>
          <w:color w:val="auto"/>
          <w:sz w:val="24"/>
          <w:szCs w:val="24"/>
        </w:rPr>
        <w:t xml:space="preserve">и за главными администраторами источников финансирования дефицита бюджета </w:t>
      </w:r>
      <w:r w:rsidR="00C90DC2" w:rsidRPr="00DD197D">
        <w:rPr>
          <w:color w:val="auto"/>
          <w:sz w:val="24"/>
          <w:szCs w:val="24"/>
        </w:rPr>
        <w:t xml:space="preserve">округа </w:t>
      </w:r>
      <w:r w:rsidR="005C3581" w:rsidRPr="00DD197D">
        <w:rPr>
          <w:color w:val="auto"/>
          <w:sz w:val="24"/>
          <w:szCs w:val="24"/>
        </w:rPr>
        <w:t>основные источники</w:t>
      </w:r>
      <w:r w:rsidR="000F1708" w:rsidRPr="00DD197D">
        <w:rPr>
          <w:color w:val="auto"/>
          <w:sz w:val="24"/>
          <w:szCs w:val="24"/>
        </w:rPr>
        <w:t xml:space="preserve"> доходов</w:t>
      </w:r>
      <w:r w:rsidR="005C3581" w:rsidRPr="00DD197D">
        <w:rPr>
          <w:color w:val="auto"/>
          <w:sz w:val="24"/>
          <w:szCs w:val="24"/>
        </w:rPr>
        <w:t xml:space="preserve"> бюджета </w:t>
      </w:r>
      <w:r w:rsidR="00C90DC2" w:rsidRPr="00DD197D">
        <w:rPr>
          <w:color w:val="auto"/>
          <w:sz w:val="24"/>
          <w:szCs w:val="24"/>
        </w:rPr>
        <w:t xml:space="preserve">округа </w:t>
      </w:r>
      <w:r w:rsidR="00624E01" w:rsidRPr="00DD197D">
        <w:rPr>
          <w:color w:val="auto"/>
          <w:sz w:val="24"/>
          <w:szCs w:val="24"/>
        </w:rPr>
        <w:t xml:space="preserve">и основные источники финансирования дефицита бюджета </w:t>
      </w:r>
      <w:r w:rsidR="00C90DC2" w:rsidRPr="00DD197D">
        <w:rPr>
          <w:color w:val="auto"/>
          <w:sz w:val="24"/>
          <w:szCs w:val="24"/>
        </w:rPr>
        <w:t xml:space="preserve">округа </w:t>
      </w:r>
      <w:r w:rsidR="00624E01" w:rsidRPr="00DD197D">
        <w:rPr>
          <w:color w:val="auto"/>
          <w:sz w:val="24"/>
          <w:szCs w:val="24"/>
        </w:rPr>
        <w:t xml:space="preserve">соответственно </w:t>
      </w:r>
      <w:r w:rsidR="005C3581" w:rsidRPr="00DD197D">
        <w:rPr>
          <w:color w:val="auto"/>
          <w:sz w:val="24"/>
          <w:szCs w:val="24"/>
        </w:rPr>
        <w:t xml:space="preserve">в </w:t>
      </w:r>
      <w:r w:rsidR="00624E01" w:rsidRPr="00DD197D">
        <w:rPr>
          <w:color w:val="auto"/>
          <w:sz w:val="24"/>
          <w:szCs w:val="24"/>
        </w:rPr>
        <w:t>порядк</w:t>
      </w:r>
      <w:r w:rsidR="000F1708" w:rsidRPr="00DD197D">
        <w:rPr>
          <w:color w:val="auto"/>
          <w:sz w:val="24"/>
          <w:szCs w:val="24"/>
        </w:rPr>
        <w:t>ах</w:t>
      </w:r>
      <w:r w:rsidR="00624E01" w:rsidRPr="00DD197D">
        <w:rPr>
          <w:color w:val="auto"/>
          <w:sz w:val="24"/>
          <w:szCs w:val="24"/>
        </w:rPr>
        <w:t>, установленн</w:t>
      </w:r>
      <w:r w:rsidR="000F1708" w:rsidRPr="00DD197D">
        <w:rPr>
          <w:color w:val="auto"/>
          <w:sz w:val="24"/>
          <w:szCs w:val="24"/>
        </w:rPr>
        <w:t>ых</w:t>
      </w:r>
      <w:r w:rsidR="00624E01" w:rsidRPr="00DD197D">
        <w:rPr>
          <w:color w:val="auto"/>
          <w:sz w:val="24"/>
          <w:szCs w:val="24"/>
        </w:rPr>
        <w:t xml:space="preserve"> </w:t>
      </w:r>
      <w:r w:rsidR="00A82AD3" w:rsidRPr="00DD197D">
        <w:rPr>
          <w:color w:val="auto"/>
          <w:sz w:val="24"/>
          <w:szCs w:val="24"/>
        </w:rPr>
        <w:t xml:space="preserve">администрацией Пильнинского муниципального </w:t>
      </w:r>
      <w:r w:rsidR="00C90DC2" w:rsidRPr="00DD197D">
        <w:rPr>
          <w:color w:val="auto"/>
          <w:sz w:val="24"/>
          <w:szCs w:val="24"/>
        </w:rPr>
        <w:t>округа</w:t>
      </w:r>
      <w:r w:rsidR="0004182B">
        <w:rPr>
          <w:color w:val="auto"/>
          <w:sz w:val="24"/>
          <w:szCs w:val="24"/>
        </w:rPr>
        <w:t xml:space="preserve"> </w:t>
      </w:r>
      <w:r w:rsidR="00A82AD3" w:rsidRPr="00DD197D">
        <w:rPr>
          <w:color w:val="auto"/>
          <w:sz w:val="24"/>
          <w:szCs w:val="24"/>
        </w:rPr>
        <w:t>Нижегородской области</w:t>
      </w:r>
      <w:r w:rsidR="005C3581" w:rsidRPr="00DD197D">
        <w:rPr>
          <w:color w:val="auto"/>
          <w:sz w:val="24"/>
          <w:szCs w:val="24"/>
        </w:rPr>
        <w:t>.</w:t>
      </w:r>
    </w:p>
    <w:p w:rsidR="007D6B3D" w:rsidRPr="00DD197D" w:rsidRDefault="00197C54" w:rsidP="0004182B">
      <w:pPr>
        <w:pStyle w:val="20"/>
        <w:shd w:val="clear" w:color="auto" w:fill="auto"/>
        <w:tabs>
          <w:tab w:val="left" w:pos="1388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1</w:t>
      </w:r>
      <w:r w:rsidR="009C444E" w:rsidRPr="00DD197D">
        <w:rPr>
          <w:color w:val="auto"/>
          <w:sz w:val="24"/>
          <w:szCs w:val="24"/>
        </w:rPr>
        <w:t>2</w:t>
      </w:r>
      <w:r w:rsidR="00461708" w:rsidRPr="00DD197D">
        <w:rPr>
          <w:color w:val="auto"/>
          <w:sz w:val="24"/>
          <w:szCs w:val="24"/>
        </w:rPr>
        <w:t>.2.</w:t>
      </w:r>
      <w:r w:rsidR="00183765" w:rsidRPr="00DD197D">
        <w:rPr>
          <w:color w:val="auto"/>
          <w:sz w:val="24"/>
          <w:szCs w:val="24"/>
        </w:rPr>
        <w:t xml:space="preserve"> </w:t>
      </w:r>
      <w:r w:rsidR="005C3581" w:rsidRPr="00DD197D">
        <w:rPr>
          <w:color w:val="auto"/>
          <w:sz w:val="24"/>
          <w:szCs w:val="24"/>
        </w:rPr>
        <w:t>О</w:t>
      </w:r>
      <w:r w:rsidR="00183765" w:rsidRPr="00DD197D">
        <w:rPr>
          <w:color w:val="auto"/>
          <w:sz w:val="24"/>
          <w:szCs w:val="24"/>
        </w:rPr>
        <w:t>беспечи</w:t>
      </w:r>
      <w:r w:rsidR="005C3581" w:rsidRPr="00DD197D">
        <w:rPr>
          <w:color w:val="auto"/>
          <w:sz w:val="24"/>
          <w:szCs w:val="24"/>
        </w:rPr>
        <w:t xml:space="preserve">ть контроль за соблюдением ограничений по </w:t>
      </w:r>
      <w:r w:rsidR="00975EB0" w:rsidRPr="00DD197D">
        <w:rPr>
          <w:color w:val="auto"/>
          <w:sz w:val="24"/>
          <w:szCs w:val="24"/>
        </w:rPr>
        <w:t xml:space="preserve">уровню </w:t>
      </w:r>
      <w:r w:rsidR="00B649D0" w:rsidRPr="00DD197D">
        <w:rPr>
          <w:color w:val="auto"/>
          <w:sz w:val="24"/>
          <w:szCs w:val="24"/>
        </w:rPr>
        <w:t>муниципально</w:t>
      </w:r>
      <w:r w:rsidR="00975EB0" w:rsidRPr="00DD197D">
        <w:rPr>
          <w:color w:val="auto"/>
          <w:sz w:val="24"/>
          <w:szCs w:val="24"/>
        </w:rPr>
        <w:t>го</w:t>
      </w:r>
      <w:r w:rsidR="005C3581" w:rsidRPr="00DD197D">
        <w:rPr>
          <w:color w:val="auto"/>
          <w:sz w:val="24"/>
          <w:szCs w:val="24"/>
        </w:rPr>
        <w:t xml:space="preserve"> долг</w:t>
      </w:r>
      <w:r w:rsidR="00975EB0" w:rsidRPr="00DD197D">
        <w:rPr>
          <w:color w:val="auto"/>
          <w:sz w:val="24"/>
          <w:szCs w:val="24"/>
        </w:rPr>
        <w:t>а</w:t>
      </w:r>
      <w:r w:rsidR="005C3581" w:rsidRPr="00DD197D">
        <w:rPr>
          <w:color w:val="auto"/>
          <w:sz w:val="24"/>
          <w:szCs w:val="24"/>
        </w:rPr>
        <w:t xml:space="preserve"> </w:t>
      </w:r>
      <w:r w:rsidR="00B649D0" w:rsidRPr="00DD197D">
        <w:rPr>
          <w:color w:val="auto"/>
          <w:sz w:val="24"/>
          <w:szCs w:val="24"/>
        </w:rPr>
        <w:t xml:space="preserve">Пильнинского муниципального </w:t>
      </w:r>
      <w:r w:rsidR="00975EB0" w:rsidRPr="00DD197D">
        <w:rPr>
          <w:color w:val="auto"/>
          <w:sz w:val="24"/>
          <w:szCs w:val="24"/>
        </w:rPr>
        <w:t>округа</w:t>
      </w:r>
      <w:r w:rsidR="00183765" w:rsidRPr="00DD197D">
        <w:rPr>
          <w:color w:val="auto"/>
          <w:sz w:val="24"/>
          <w:szCs w:val="24"/>
        </w:rPr>
        <w:t>,</w:t>
      </w:r>
      <w:r w:rsidR="005C3581" w:rsidRPr="00DD197D">
        <w:rPr>
          <w:color w:val="auto"/>
          <w:sz w:val="24"/>
          <w:szCs w:val="24"/>
        </w:rPr>
        <w:t xml:space="preserve"> </w:t>
      </w:r>
      <w:r w:rsidR="00975EB0" w:rsidRPr="00DD197D">
        <w:rPr>
          <w:color w:val="auto"/>
          <w:sz w:val="24"/>
          <w:szCs w:val="24"/>
        </w:rPr>
        <w:t xml:space="preserve">уровню </w:t>
      </w:r>
      <w:r w:rsidR="005C3581" w:rsidRPr="00DD197D">
        <w:rPr>
          <w:color w:val="auto"/>
          <w:sz w:val="24"/>
          <w:szCs w:val="24"/>
        </w:rPr>
        <w:t>расход</w:t>
      </w:r>
      <w:r w:rsidR="00975EB0" w:rsidRPr="00DD197D">
        <w:rPr>
          <w:color w:val="auto"/>
          <w:sz w:val="24"/>
          <w:szCs w:val="24"/>
        </w:rPr>
        <w:t>ов</w:t>
      </w:r>
      <w:r w:rsidR="005C3581" w:rsidRPr="00DD197D">
        <w:rPr>
          <w:color w:val="auto"/>
          <w:sz w:val="24"/>
          <w:szCs w:val="24"/>
        </w:rPr>
        <w:t xml:space="preserve"> на его обслуживание</w:t>
      </w:r>
      <w:r w:rsidR="00183765" w:rsidRPr="00DD197D">
        <w:rPr>
          <w:color w:val="auto"/>
          <w:sz w:val="24"/>
          <w:szCs w:val="24"/>
        </w:rPr>
        <w:t>, годовому объему платежей по погашению и обслуживанию муниципального долга</w:t>
      </w:r>
      <w:r w:rsidR="005C3581" w:rsidRPr="00DD197D">
        <w:rPr>
          <w:color w:val="auto"/>
          <w:sz w:val="24"/>
          <w:szCs w:val="24"/>
        </w:rPr>
        <w:t>.</w:t>
      </w:r>
    </w:p>
    <w:p w:rsidR="001B2F81" w:rsidRPr="00DD197D" w:rsidRDefault="001B2F81" w:rsidP="0004182B">
      <w:pPr>
        <w:pStyle w:val="20"/>
        <w:shd w:val="clear" w:color="auto" w:fill="auto"/>
        <w:tabs>
          <w:tab w:val="left" w:pos="1388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1</w:t>
      </w:r>
      <w:r w:rsidR="009C444E" w:rsidRPr="00DD197D">
        <w:rPr>
          <w:color w:val="auto"/>
          <w:sz w:val="24"/>
          <w:szCs w:val="24"/>
        </w:rPr>
        <w:t>2</w:t>
      </w:r>
      <w:r w:rsidRPr="00DD197D">
        <w:rPr>
          <w:color w:val="auto"/>
          <w:sz w:val="24"/>
          <w:szCs w:val="24"/>
        </w:rPr>
        <w:t>.3.</w:t>
      </w:r>
      <w:r w:rsidR="0004182B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>Осуществлять мониторинг показателя долговой устойчивости «Доля краткосрочных долговых обязательств в общем объеме долга»</w:t>
      </w:r>
    </w:p>
    <w:p w:rsidR="007D6B3D" w:rsidRPr="00DD197D" w:rsidRDefault="00197C54" w:rsidP="0004182B">
      <w:pPr>
        <w:pStyle w:val="20"/>
        <w:shd w:val="clear" w:color="auto" w:fill="auto"/>
        <w:tabs>
          <w:tab w:val="left" w:pos="1407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1</w:t>
      </w:r>
      <w:r w:rsidR="009C444E" w:rsidRPr="00DD197D">
        <w:rPr>
          <w:color w:val="auto"/>
          <w:sz w:val="24"/>
          <w:szCs w:val="24"/>
        </w:rPr>
        <w:t>2</w:t>
      </w:r>
      <w:r w:rsidR="00461708" w:rsidRPr="00DD197D">
        <w:rPr>
          <w:color w:val="auto"/>
          <w:sz w:val="24"/>
          <w:szCs w:val="24"/>
        </w:rPr>
        <w:t>.</w:t>
      </w:r>
      <w:r w:rsidR="001D0258" w:rsidRPr="00DD197D">
        <w:rPr>
          <w:color w:val="auto"/>
          <w:sz w:val="24"/>
          <w:szCs w:val="24"/>
        </w:rPr>
        <w:t>4</w:t>
      </w:r>
      <w:r w:rsidR="00461708" w:rsidRPr="00DD197D">
        <w:rPr>
          <w:color w:val="auto"/>
          <w:sz w:val="24"/>
          <w:szCs w:val="24"/>
        </w:rPr>
        <w:t>.</w:t>
      </w:r>
      <w:r w:rsidR="00BE2415" w:rsidRPr="00DD197D">
        <w:rPr>
          <w:color w:val="auto"/>
          <w:sz w:val="24"/>
          <w:szCs w:val="24"/>
        </w:rPr>
        <w:t>В случае предоставления</w:t>
      </w:r>
      <w:r w:rsidR="00C83DB7" w:rsidRPr="00DD197D">
        <w:rPr>
          <w:color w:val="auto"/>
          <w:sz w:val="24"/>
          <w:szCs w:val="24"/>
        </w:rPr>
        <w:t xml:space="preserve"> </w:t>
      </w:r>
      <w:r w:rsidR="00BE2415" w:rsidRPr="00DD197D">
        <w:rPr>
          <w:color w:val="auto"/>
          <w:sz w:val="24"/>
          <w:szCs w:val="24"/>
        </w:rPr>
        <w:t>муниципальных</w:t>
      </w:r>
      <w:r w:rsidR="005C3581" w:rsidRPr="00DD197D">
        <w:rPr>
          <w:color w:val="auto"/>
          <w:sz w:val="24"/>
          <w:szCs w:val="24"/>
        </w:rPr>
        <w:t xml:space="preserve"> гаранти</w:t>
      </w:r>
      <w:r w:rsidR="00BE2415" w:rsidRPr="00DD197D">
        <w:rPr>
          <w:color w:val="auto"/>
          <w:sz w:val="24"/>
          <w:szCs w:val="24"/>
        </w:rPr>
        <w:t xml:space="preserve">й Пильнинским муниципальным </w:t>
      </w:r>
      <w:r w:rsidR="00DC7365" w:rsidRPr="00DD197D">
        <w:rPr>
          <w:color w:val="auto"/>
          <w:sz w:val="24"/>
          <w:szCs w:val="24"/>
        </w:rPr>
        <w:t>округом</w:t>
      </w:r>
      <w:r w:rsidR="008159B7" w:rsidRPr="00DD197D">
        <w:rPr>
          <w:color w:val="auto"/>
          <w:sz w:val="24"/>
          <w:szCs w:val="24"/>
        </w:rPr>
        <w:t xml:space="preserve"> </w:t>
      </w:r>
      <w:r w:rsidR="00D152F9" w:rsidRPr="00DD197D">
        <w:rPr>
          <w:color w:val="auto"/>
          <w:sz w:val="24"/>
          <w:szCs w:val="24"/>
        </w:rPr>
        <w:t xml:space="preserve">в целях минимизации рисков </w:t>
      </w:r>
      <w:r w:rsidR="008159B7" w:rsidRPr="00DD197D">
        <w:rPr>
          <w:color w:val="auto"/>
          <w:sz w:val="24"/>
          <w:szCs w:val="24"/>
        </w:rPr>
        <w:t>обеспечить контроль за выполнением принципалами</w:t>
      </w:r>
      <w:r w:rsidR="0004182B">
        <w:rPr>
          <w:color w:val="auto"/>
          <w:sz w:val="24"/>
          <w:szCs w:val="24"/>
        </w:rPr>
        <w:t xml:space="preserve"> </w:t>
      </w:r>
      <w:r w:rsidR="008159B7" w:rsidRPr="00DD197D">
        <w:rPr>
          <w:color w:val="auto"/>
          <w:sz w:val="24"/>
          <w:szCs w:val="24"/>
        </w:rPr>
        <w:t>обязательств перед бенефициарами по обязательствам, в обеспечение</w:t>
      </w:r>
      <w:r w:rsidR="00955C75" w:rsidRPr="00DD197D">
        <w:rPr>
          <w:color w:val="auto"/>
          <w:sz w:val="24"/>
          <w:szCs w:val="24"/>
        </w:rPr>
        <w:t xml:space="preserve"> по</w:t>
      </w:r>
      <w:r w:rsidR="008159B7" w:rsidRPr="00DD197D">
        <w:rPr>
          <w:color w:val="auto"/>
          <w:sz w:val="24"/>
          <w:szCs w:val="24"/>
        </w:rPr>
        <w:t xml:space="preserve"> которы</w:t>
      </w:r>
      <w:r w:rsidR="00955C75" w:rsidRPr="00DD197D">
        <w:rPr>
          <w:color w:val="auto"/>
          <w:sz w:val="24"/>
          <w:szCs w:val="24"/>
        </w:rPr>
        <w:t>м</w:t>
      </w:r>
      <w:r w:rsidR="008159B7" w:rsidRPr="00DD197D">
        <w:rPr>
          <w:color w:val="auto"/>
          <w:sz w:val="24"/>
          <w:szCs w:val="24"/>
        </w:rPr>
        <w:t xml:space="preserve"> были предоставлены муниципальные гарантии, в том числе</w:t>
      </w:r>
      <w:r w:rsidR="005C3581" w:rsidRPr="00DD197D">
        <w:rPr>
          <w:color w:val="auto"/>
          <w:sz w:val="24"/>
          <w:szCs w:val="24"/>
        </w:rPr>
        <w:t xml:space="preserve"> </w:t>
      </w:r>
      <w:r w:rsidR="008159B7" w:rsidRPr="00DD197D">
        <w:rPr>
          <w:color w:val="auto"/>
          <w:sz w:val="24"/>
          <w:szCs w:val="24"/>
        </w:rPr>
        <w:t>проводить</w:t>
      </w:r>
      <w:r w:rsidR="0004182B">
        <w:rPr>
          <w:color w:val="auto"/>
          <w:sz w:val="24"/>
          <w:szCs w:val="24"/>
        </w:rPr>
        <w:t xml:space="preserve"> </w:t>
      </w:r>
      <w:r w:rsidR="005C3581" w:rsidRPr="00DD197D">
        <w:rPr>
          <w:color w:val="auto"/>
          <w:sz w:val="24"/>
          <w:szCs w:val="24"/>
        </w:rPr>
        <w:t>мониторинг:</w:t>
      </w:r>
    </w:p>
    <w:p w:rsidR="00621BDF" w:rsidRPr="00DD197D" w:rsidRDefault="0033323E" w:rsidP="0004182B">
      <w:pPr>
        <w:pStyle w:val="20"/>
        <w:shd w:val="clear" w:color="auto" w:fill="auto"/>
        <w:tabs>
          <w:tab w:val="left" w:pos="932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-</w:t>
      </w:r>
      <w:r w:rsidR="005C3581" w:rsidRPr="00DD197D">
        <w:rPr>
          <w:color w:val="auto"/>
          <w:sz w:val="24"/>
          <w:szCs w:val="24"/>
        </w:rPr>
        <w:t xml:space="preserve">исполнения утвержденного графика платежей получателем </w:t>
      </w:r>
      <w:r w:rsidR="00BE2415" w:rsidRPr="00DD197D">
        <w:rPr>
          <w:color w:val="auto"/>
          <w:sz w:val="24"/>
          <w:szCs w:val="24"/>
        </w:rPr>
        <w:t>муниципальной</w:t>
      </w:r>
      <w:r w:rsidR="005C3581" w:rsidRPr="00DD197D">
        <w:rPr>
          <w:color w:val="auto"/>
          <w:sz w:val="24"/>
          <w:szCs w:val="24"/>
        </w:rPr>
        <w:t xml:space="preserve"> гарантии;</w:t>
      </w:r>
    </w:p>
    <w:p w:rsidR="007D6B3D" w:rsidRPr="00DD197D" w:rsidRDefault="0033323E" w:rsidP="0004182B">
      <w:pPr>
        <w:pStyle w:val="20"/>
        <w:shd w:val="clear" w:color="auto" w:fill="auto"/>
        <w:tabs>
          <w:tab w:val="left" w:pos="932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-</w:t>
      </w:r>
      <w:r w:rsidR="005C3581" w:rsidRPr="00DD197D">
        <w:rPr>
          <w:color w:val="auto"/>
          <w:sz w:val="24"/>
          <w:szCs w:val="24"/>
        </w:rPr>
        <w:t>финансового состояния получател</w:t>
      </w:r>
      <w:r w:rsidR="00F87F85" w:rsidRPr="00DD197D">
        <w:rPr>
          <w:color w:val="auto"/>
          <w:sz w:val="24"/>
          <w:szCs w:val="24"/>
        </w:rPr>
        <w:t>я</w:t>
      </w:r>
      <w:r w:rsidR="005C3581" w:rsidRPr="00DD197D">
        <w:rPr>
          <w:color w:val="auto"/>
          <w:sz w:val="24"/>
          <w:szCs w:val="24"/>
        </w:rPr>
        <w:t xml:space="preserve"> </w:t>
      </w:r>
      <w:r w:rsidR="00BE2415" w:rsidRPr="00DD197D">
        <w:rPr>
          <w:color w:val="auto"/>
          <w:sz w:val="24"/>
          <w:szCs w:val="24"/>
        </w:rPr>
        <w:t>муниципальной</w:t>
      </w:r>
      <w:r w:rsidR="005C3581" w:rsidRPr="00DD197D">
        <w:rPr>
          <w:color w:val="auto"/>
          <w:sz w:val="24"/>
          <w:szCs w:val="24"/>
        </w:rPr>
        <w:t xml:space="preserve"> гарантии;</w:t>
      </w:r>
    </w:p>
    <w:p w:rsidR="007D6B3D" w:rsidRPr="00DD197D" w:rsidRDefault="0004182B" w:rsidP="0004182B">
      <w:pPr>
        <w:pStyle w:val="20"/>
        <w:shd w:val="clear" w:color="auto" w:fill="auto"/>
        <w:tabs>
          <w:tab w:val="left" w:pos="937"/>
        </w:tabs>
        <w:spacing w:line="200" w:lineRule="atLeast"/>
        <w:ind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33323E" w:rsidRPr="00DD197D">
        <w:rPr>
          <w:color w:val="auto"/>
          <w:sz w:val="24"/>
          <w:szCs w:val="24"/>
        </w:rPr>
        <w:t>-</w:t>
      </w:r>
      <w:r w:rsidR="005C3581" w:rsidRPr="00DD197D">
        <w:rPr>
          <w:color w:val="auto"/>
          <w:sz w:val="24"/>
          <w:szCs w:val="24"/>
        </w:rPr>
        <w:t xml:space="preserve">оценки имущества, предоставленного в обеспечение исполнения обязательств по </w:t>
      </w:r>
      <w:r w:rsidR="00BE2415" w:rsidRPr="00DD197D">
        <w:rPr>
          <w:color w:val="auto"/>
          <w:sz w:val="24"/>
          <w:szCs w:val="24"/>
        </w:rPr>
        <w:t>муниципальной</w:t>
      </w:r>
      <w:r w:rsidR="005C3581" w:rsidRPr="00DD197D">
        <w:rPr>
          <w:color w:val="auto"/>
          <w:sz w:val="24"/>
          <w:szCs w:val="24"/>
        </w:rPr>
        <w:t xml:space="preserve"> гарантии.</w:t>
      </w:r>
    </w:p>
    <w:p w:rsidR="007D6B3D" w:rsidRPr="00DD197D" w:rsidRDefault="00197C54" w:rsidP="0004182B">
      <w:pPr>
        <w:pStyle w:val="20"/>
        <w:shd w:val="clear" w:color="auto" w:fill="auto"/>
        <w:tabs>
          <w:tab w:val="left" w:pos="1407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1</w:t>
      </w:r>
      <w:r w:rsidR="009C444E" w:rsidRPr="00DD197D">
        <w:rPr>
          <w:color w:val="auto"/>
          <w:sz w:val="24"/>
          <w:szCs w:val="24"/>
        </w:rPr>
        <w:t>2</w:t>
      </w:r>
      <w:r w:rsidR="006B12CE" w:rsidRPr="00DD197D">
        <w:rPr>
          <w:color w:val="auto"/>
          <w:sz w:val="24"/>
          <w:szCs w:val="24"/>
        </w:rPr>
        <w:t>.</w:t>
      </w:r>
      <w:r w:rsidR="001D0258" w:rsidRPr="00DD197D">
        <w:rPr>
          <w:color w:val="auto"/>
          <w:sz w:val="24"/>
          <w:szCs w:val="24"/>
        </w:rPr>
        <w:t>5</w:t>
      </w:r>
      <w:r w:rsidR="00461708" w:rsidRPr="00DD197D">
        <w:rPr>
          <w:color w:val="auto"/>
          <w:sz w:val="24"/>
          <w:szCs w:val="24"/>
        </w:rPr>
        <w:t>.</w:t>
      </w:r>
      <w:r w:rsidR="0004182B">
        <w:rPr>
          <w:color w:val="auto"/>
          <w:sz w:val="24"/>
          <w:szCs w:val="24"/>
        </w:rPr>
        <w:t xml:space="preserve"> </w:t>
      </w:r>
      <w:r w:rsidR="005C3581" w:rsidRPr="00DD197D">
        <w:rPr>
          <w:color w:val="auto"/>
          <w:sz w:val="24"/>
          <w:szCs w:val="24"/>
        </w:rPr>
        <w:t>Установить лимиты бюджетных обязательств</w:t>
      </w:r>
      <w:r w:rsidR="001B7AC9" w:rsidRPr="00DD197D">
        <w:rPr>
          <w:color w:val="auto"/>
          <w:sz w:val="24"/>
          <w:szCs w:val="24"/>
        </w:rPr>
        <w:t xml:space="preserve"> </w:t>
      </w:r>
      <w:r w:rsidR="008159B7" w:rsidRPr="00DD197D">
        <w:rPr>
          <w:color w:val="auto"/>
          <w:sz w:val="24"/>
          <w:szCs w:val="24"/>
        </w:rPr>
        <w:t>главным распорядителя</w:t>
      </w:r>
      <w:r w:rsidR="00985F86" w:rsidRPr="00DD197D">
        <w:rPr>
          <w:color w:val="auto"/>
          <w:sz w:val="24"/>
          <w:szCs w:val="24"/>
        </w:rPr>
        <w:t>м средств бюджета округа на 202</w:t>
      </w:r>
      <w:r w:rsidR="007D2C5F" w:rsidRPr="00DD197D">
        <w:rPr>
          <w:color w:val="auto"/>
          <w:sz w:val="24"/>
          <w:szCs w:val="24"/>
        </w:rPr>
        <w:t>6</w:t>
      </w:r>
      <w:r w:rsidR="008159B7" w:rsidRPr="00DD197D">
        <w:rPr>
          <w:color w:val="auto"/>
          <w:sz w:val="24"/>
          <w:szCs w:val="24"/>
        </w:rPr>
        <w:t xml:space="preserve"> год </w:t>
      </w:r>
      <w:r w:rsidR="001B7AC9" w:rsidRPr="00DD197D">
        <w:rPr>
          <w:color w:val="auto"/>
          <w:sz w:val="24"/>
          <w:szCs w:val="24"/>
        </w:rPr>
        <w:t>по расходам, предусмотренным за счет средств бюджета</w:t>
      </w:r>
      <w:r w:rsidR="008159B7" w:rsidRPr="00DD197D">
        <w:rPr>
          <w:color w:val="auto"/>
          <w:sz w:val="24"/>
          <w:szCs w:val="24"/>
        </w:rPr>
        <w:t xml:space="preserve"> округа</w:t>
      </w:r>
      <w:r w:rsidR="0004182B">
        <w:rPr>
          <w:color w:val="auto"/>
          <w:sz w:val="24"/>
          <w:szCs w:val="24"/>
        </w:rPr>
        <w:t xml:space="preserve"> </w:t>
      </w:r>
      <w:r w:rsidR="005C3581" w:rsidRPr="00DD197D">
        <w:rPr>
          <w:color w:val="auto"/>
          <w:sz w:val="24"/>
          <w:szCs w:val="24"/>
        </w:rPr>
        <w:t xml:space="preserve">в </w:t>
      </w:r>
      <w:r w:rsidR="001B7AC9" w:rsidRPr="00DD197D">
        <w:rPr>
          <w:color w:val="auto"/>
          <w:sz w:val="24"/>
          <w:szCs w:val="24"/>
        </w:rPr>
        <w:t xml:space="preserve">пределах </w:t>
      </w:r>
      <w:r w:rsidR="00985F86" w:rsidRPr="00DD197D">
        <w:rPr>
          <w:color w:val="auto"/>
          <w:sz w:val="24"/>
          <w:szCs w:val="24"/>
        </w:rPr>
        <w:t xml:space="preserve">годовых </w:t>
      </w:r>
      <w:r w:rsidR="001B7AC9" w:rsidRPr="00DD197D">
        <w:rPr>
          <w:color w:val="auto"/>
          <w:sz w:val="24"/>
          <w:szCs w:val="24"/>
        </w:rPr>
        <w:t>бюджетных ассигнований</w:t>
      </w:r>
      <w:r w:rsidR="00E33FF1" w:rsidRPr="00DD197D">
        <w:rPr>
          <w:color w:val="auto"/>
          <w:sz w:val="24"/>
          <w:szCs w:val="24"/>
        </w:rPr>
        <w:t>.</w:t>
      </w:r>
    </w:p>
    <w:p w:rsidR="0079111F" w:rsidRPr="00DD197D" w:rsidRDefault="00177FDE" w:rsidP="0004182B">
      <w:pPr>
        <w:pStyle w:val="20"/>
        <w:shd w:val="clear" w:color="auto" w:fill="auto"/>
        <w:tabs>
          <w:tab w:val="left" w:pos="1407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1</w:t>
      </w:r>
      <w:r w:rsidR="009C444E" w:rsidRPr="00DD197D">
        <w:rPr>
          <w:color w:val="auto"/>
          <w:sz w:val="24"/>
          <w:szCs w:val="24"/>
        </w:rPr>
        <w:t>2</w:t>
      </w:r>
      <w:r w:rsidR="001D0258" w:rsidRPr="00DD197D">
        <w:rPr>
          <w:color w:val="auto"/>
          <w:sz w:val="24"/>
          <w:szCs w:val="24"/>
        </w:rPr>
        <w:t>.6</w:t>
      </w:r>
      <w:r w:rsidRPr="00DD197D">
        <w:rPr>
          <w:color w:val="auto"/>
          <w:sz w:val="24"/>
          <w:szCs w:val="24"/>
        </w:rPr>
        <w:t>.</w:t>
      </w:r>
      <w:r w:rsidR="0004182B">
        <w:rPr>
          <w:color w:val="auto"/>
          <w:sz w:val="24"/>
          <w:szCs w:val="24"/>
        </w:rPr>
        <w:t xml:space="preserve"> </w:t>
      </w:r>
      <w:r w:rsidR="0079111F" w:rsidRPr="00DD197D">
        <w:rPr>
          <w:color w:val="auto"/>
          <w:sz w:val="24"/>
          <w:szCs w:val="24"/>
        </w:rPr>
        <w:t>Установить лимиты бюджетных обязательств</w:t>
      </w:r>
      <w:r w:rsidR="002805E0" w:rsidRPr="00DD197D">
        <w:rPr>
          <w:color w:val="auto"/>
          <w:sz w:val="24"/>
          <w:szCs w:val="24"/>
        </w:rPr>
        <w:t xml:space="preserve"> по расходам, предусмотренным за счет средств</w:t>
      </w:r>
      <w:r w:rsidR="0004182B">
        <w:rPr>
          <w:color w:val="auto"/>
          <w:sz w:val="24"/>
          <w:szCs w:val="24"/>
        </w:rPr>
        <w:t xml:space="preserve"> </w:t>
      </w:r>
      <w:r w:rsidR="002805E0" w:rsidRPr="00DD197D">
        <w:rPr>
          <w:color w:val="auto"/>
          <w:sz w:val="24"/>
          <w:szCs w:val="24"/>
        </w:rPr>
        <w:t>бюджета</w:t>
      </w:r>
      <w:r w:rsidR="0079111F" w:rsidRPr="00DD197D">
        <w:rPr>
          <w:color w:val="auto"/>
          <w:sz w:val="24"/>
          <w:szCs w:val="24"/>
        </w:rPr>
        <w:t xml:space="preserve"> </w:t>
      </w:r>
      <w:r w:rsidR="008159B7" w:rsidRPr="00DD197D">
        <w:rPr>
          <w:color w:val="auto"/>
          <w:sz w:val="24"/>
          <w:szCs w:val="24"/>
        </w:rPr>
        <w:t xml:space="preserve">округа </w:t>
      </w:r>
      <w:r w:rsidR="0079111F" w:rsidRPr="00DD197D">
        <w:rPr>
          <w:color w:val="auto"/>
          <w:sz w:val="24"/>
          <w:szCs w:val="24"/>
        </w:rPr>
        <w:t>на 202</w:t>
      </w:r>
      <w:r w:rsidR="007D2C5F" w:rsidRPr="00DD197D">
        <w:rPr>
          <w:color w:val="auto"/>
          <w:sz w:val="24"/>
          <w:szCs w:val="24"/>
        </w:rPr>
        <w:t>6</w:t>
      </w:r>
      <w:r w:rsidR="00453D9D" w:rsidRPr="00DD197D">
        <w:rPr>
          <w:color w:val="auto"/>
          <w:sz w:val="24"/>
          <w:szCs w:val="24"/>
        </w:rPr>
        <w:t>-202</w:t>
      </w:r>
      <w:r w:rsidR="007D2C5F" w:rsidRPr="00DD197D">
        <w:rPr>
          <w:color w:val="auto"/>
          <w:sz w:val="24"/>
          <w:szCs w:val="24"/>
        </w:rPr>
        <w:t>8</w:t>
      </w:r>
      <w:r w:rsidR="0004182B">
        <w:rPr>
          <w:color w:val="auto"/>
          <w:sz w:val="24"/>
          <w:szCs w:val="24"/>
        </w:rPr>
        <w:t xml:space="preserve"> </w:t>
      </w:r>
      <w:r w:rsidR="00453D9D" w:rsidRPr="00DD197D">
        <w:rPr>
          <w:color w:val="auto"/>
          <w:sz w:val="24"/>
          <w:szCs w:val="24"/>
        </w:rPr>
        <w:t>годы</w:t>
      </w:r>
      <w:r w:rsidR="0079111F" w:rsidRPr="00DD197D">
        <w:rPr>
          <w:color w:val="auto"/>
          <w:sz w:val="24"/>
          <w:szCs w:val="24"/>
        </w:rPr>
        <w:t xml:space="preserve"> </w:t>
      </w:r>
      <w:r w:rsidR="002805E0" w:rsidRPr="00DD197D">
        <w:rPr>
          <w:color w:val="auto"/>
          <w:sz w:val="24"/>
          <w:szCs w:val="24"/>
        </w:rPr>
        <w:t>равными годовым бюд</w:t>
      </w:r>
      <w:r w:rsidR="0079111F" w:rsidRPr="00DD197D">
        <w:rPr>
          <w:color w:val="auto"/>
          <w:sz w:val="24"/>
          <w:szCs w:val="24"/>
        </w:rPr>
        <w:t>жетным ассигнованиям.</w:t>
      </w:r>
    </w:p>
    <w:p w:rsidR="000677FC" w:rsidRPr="00DD197D" w:rsidRDefault="00197C54" w:rsidP="0004182B">
      <w:pPr>
        <w:pStyle w:val="20"/>
        <w:shd w:val="clear" w:color="auto" w:fill="auto"/>
        <w:tabs>
          <w:tab w:val="left" w:pos="1407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1</w:t>
      </w:r>
      <w:r w:rsidR="009C444E" w:rsidRPr="00DD197D">
        <w:rPr>
          <w:color w:val="auto"/>
          <w:sz w:val="24"/>
          <w:szCs w:val="24"/>
        </w:rPr>
        <w:t>2</w:t>
      </w:r>
      <w:r w:rsidR="000677FC" w:rsidRPr="00DD197D">
        <w:rPr>
          <w:color w:val="auto"/>
          <w:sz w:val="24"/>
          <w:szCs w:val="24"/>
        </w:rPr>
        <w:t>.</w:t>
      </w:r>
      <w:r w:rsidR="001D0258" w:rsidRPr="00DD197D">
        <w:rPr>
          <w:color w:val="auto"/>
          <w:sz w:val="24"/>
          <w:szCs w:val="24"/>
        </w:rPr>
        <w:t>7</w:t>
      </w:r>
      <w:r w:rsidR="000677FC" w:rsidRPr="00DD197D">
        <w:rPr>
          <w:color w:val="auto"/>
          <w:sz w:val="24"/>
          <w:szCs w:val="24"/>
        </w:rPr>
        <w:t>.</w:t>
      </w:r>
      <w:r w:rsidR="0004182B">
        <w:rPr>
          <w:color w:val="auto"/>
          <w:sz w:val="24"/>
          <w:szCs w:val="24"/>
        </w:rPr>
        <w:t xml:space="preserve"> </w:t>
      </w:r>
      <w:r w:rsidR="000677FC" w:rsidRPr="00DD197D">
        <w:rPr>
          <w:color w:val="auto"/>
          <w:sz w:val="24"/>
          <w:szCs w:val="24"/>
        </w:rPr>
        <w:t>Установить</w:t>
      </w:r>
      <w:r w:rsidR="00415739" w:rsidRPr="00DD197D">
        <w:rPr>
          <w:color w:val="auto"/>
          <w:sz w:val="24"/>
          <w:szCs w:val="24"/>
        </w:rPr>
        <w:t>, что</w:t>
      </w:r>
      <w:r w:rsidR="0004182B">
        <w:rPr>
          <w:color w:val="auto"/>
          <w:sz w:val="24"/>
          <w:szCs w:val="24"/>
        </w:rPr>
        <w:t xml:space="preserve"> </w:t>
      </w:r>
      <w:r w:rsidR="000677FC" w:rsidRPr="00DD197D">
        <w:rPr>
          <w:color w:val="auto"/>
          <w:sz w:val="24"/>
          <w:szCs w:val="24"/>
        </w:rPr>
        <w:t>предельные объемы финансирования на квартал</w:t>
      </w:r>
      <w:r w:rsidR="00415739" w:rsidRPr="00DD197D">
        <w:rPr>
          <w:color w:val="auto"/>
          <w:sz w:val="24"/>
          <w:szCs w:val="24"/>
        </w:rPr>
        <w:t xml:space="preserve"> равны</w:t>
      </w:r>
      <w:r w:rsidR="0004182B">
        <w:rPr>
          <w:color w:val="auto"/>
          <w:sz w:val="24"/>
          <w:szCs w:val="24"/>
        </w:rPr>
        <w:t xml:space="preserve"> </w:t>
      </w:r>
      <w:r w:rsidR="000677FC" w:rsidRPr="00DD197D">
        <w:rPr>
          <w:color w:val="auto"/>
          <w:sz w:val="24"/>
          <w:szCs w:val="24"/>
        </w:rPr>
        <w:t>размер</w:t>
      </w:r>
      <w:r w:rsidR="00415739" w:rsidRPr="00DD197D">
        <w:rPr>
          <w:color w:val="auto"/>
          <w:sz w:val="24"/>
          <w:szCs w:val="24"/>
        </w:rPr>
        <w:t>у</w:t>
      </w:r>
      <w:r w:rsidR="000677FC" w:rsidRPr="00DD197D">
        <w:rPr>
          <w:color w:val="auto"/>
          <w:sz w:val="24"/>
          <w:szCs w:val="24"/>
        </w:rPr>
        <w:t xml:space="preserve"> открытых лимитов бюджетных обязательств</w:t>
      </w:r>
      <w:r w:rsidR="00415739" w:rsidRPr="00DD197D">
        <w:rPr>
          <w:color w:val="auto"/>
          <w:sz w:val="24"/>
          <w:szCs w:val="24"/>
        </w:rPr>
        <w:t xml:space="preserve"> в зависимости от поступления доходов в бюджет </w:t>
      </w:r>
      <w:r w:rsidR="00453D9D" w:rsidRPr="00DD197D">
        <w:rPr>
          <w:color w:val="auto"/>
          <w:sz w:val="24"/>
          <w:szCs w:val="24"/>
        </w:rPr>
        <w:t>округа</w:t>
      </w:r>
      <w:r w:rsidR="000677FC" w:rsidRPr="00DD197D">
        <w:rPr>
          <w:color w:val="auto"/>
          <w:sz w:val="24"/>
          <w:szCs w:val="24"/>
        </w:rPr>
        <w:t>.</w:t>
      </w:r>
    </w:p>
    <w:p w:rsidR="002C3B44" w:rsidRPr="00DD197D" w:rsidRDefault="0038556B" w:rsidP="0004182B">
      <w:pPr>
        <w:pStyle w:val="20"/>
        <w:shd w:val="clear" w:color="auto" w:fill="auto"/>
        <w:tabs>
          <w:tab w:val="left" w:pos="1407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1</w:t>
      </w:r>
      <w:r w:rsidR="009C444E" w:rsidRPr="00DD197D">
        <w:rPr>
          <w:color w:val="auto"/>
          <w:sz w:val="24"/>
          <w:szCs w:val="24"/>
        </w:rPr>
        <w:t>2</w:t>
      </w:r>
      <w:r w:rsidRPr="00DD197D">
        <w:rPr>
          <w:color w:val="auto"/>
          <w:sz w:val="24"/>
          <w:szCs w:val="24"/>
        </w:rPr>
        <w:t>.8</w:t>
      </w:r>
      <w:r w:rsidR="002C3B44" w:rsidRPr="00DD197D">
        <w:rPr>
          <w:color w:val="auto"/>
          <w:sz w:val="24"/>
          <w:szCs w:val="24"/>
        </w:rPr>
        <w:t>.В случае</w:t>
      </w:r>
      <w:r w:rsidR="0004182B">
        <w:rPr>
          <w:color w:val="auto"/>
          <w:sz w:val="24"/>
          <w:szCs w:val="24"/>
        </w:rPr>
        <w:t xml:space="preserve"> </w:t>
      </w:r>
      <w:r w:rsidR="002C3B44" w:rsidRPr="00DD197D">
        <w:rPr>
          <w:color w:val="auto"/>
          <w:sz w:val="24"/>
          <w:szCs w:val="24"/>
        </w:rPr>
        <w:t>неисполнения налоговых и неналоговых доходов бюджета округа предоставлять Главе местного самоуправления округа обоснованные предложения по приостановлению лимитов бюджетных обязательств главным распорядителям средств бюджета округа на 202</w:t>
      </w:r>
      <w:r w:rsidR="007D2C5F" w:rsidRPr="00DD197D">
        <w:rPr>
          <w:color w:val="auto"/>
          <w:sz w:val="24"/>
          <w:szCs w:val="24"/>
        </w:rPr>
        <w:t>6</w:t>
      </w:r>
      <w:r w:rsidR="002C3B44" w:rsidRPr="00DD197D">
        <w:rPr>
          <w:color w:val="auto"/>
          <w:sz w:val="24"/>
          <w:szCs w:val="24"/>
        </w:rPr>
        <w:t xml:space="preserve"> год, в случае неисполнения налоговых и неналоговых доходов по итогам </w:t>
      </w:r>
      <w:r w:rsidR="007D2C5F" w:rsidRPr="00DD197D">
        <w:rPr>
          <w:color w:val="auto"/>
          <w:sz w:val="24"/>
          <w:szCs w:val="24"/>
        </w:rPr>
        <w:t xml:space="preserve">6 месяцев 2026 года, </w:t>
      </w:r>
      <w:r w:rsidR="002C3B44" w:rsidRPr="00DD197D">
        <w:rPr>
          <w:color w:val="auto"/>
          <w:sz w:val="24"/>
          <w:szCs w:val="24"/>
        </w:rPr>
        <w:t>9 месяцев 202</w:t>
      </w:r>
      <w:r w:rsidR="007D2C5F" w:rsidRPr="00DD197D">
        <w:rPr>
          <w:color w:val="auto"/>
          <w:sz w:val="24"/>
          <w:szCs w:val="24"/>
        </w:rPr>
        <w:t>6</w:t>
      </w:r>
      <w:r w:rsidR="002C3B44" w:rsidRPr="00DD197D">
        <w:rPr>
          <w:color w:val="auto"/>
          <w:sz w:val="24"/>
          <w:szCs w:val="24"/>
        </w:rPr>
        <w:t xml:space="preserve"> года представлять предложения по внесению изменений </w:t>
      </w:r>
      <w:r w:rsidR="007D2C5F" w:rsidRPr="00DD197D">
        <w:rPr>
          <w:color w:val="auto"/>
          <w:sz w:val="24"/>
          <w:szCs w:val="24"/>
        </w:rPr>
        <w:t>в решение Совета депутатов от 08</w:t>
      </w:r>
      <w:r w:rsidR="002C3B44" w:rsidRPr="00DD197D">
        <w:rPr>
          <w:color w:val="auto"/>
          <w:sz w:val="24"/>
          <w:szCs w:val="24"/>
        </w:rPr>
        <w:t>.12.2025 года № 59 «О бюджете Пильнинского муниципального окру</w:t>
      </w:r>
      <w:r w:rsidR="007D2C5F" w:rsidRPr="00DD197D">
        <w:rPr>
          <w:color w:val="auto"/>
          <w:sz w:val="24"/>
          <w:szCs w:val="24"/>
        </w:rPr>
        <w:t>га Нижегородской области на 2026</w:t>
      </w:r>
      <w:r w:rsidR="002C3B44" w:rsidRPr="00DD197D">
        <w:rPr>
          <w:color w:val="auto"/>
          <w:sz w:val="24"/>
          <w:szCs w:val="24"/>
        </w:rPr>
        <w:t xml:space="preserve"> год и на плановый период 202</w:t>
      </w:r>
      <w:r w:rsidR="007D2C5F" w:rsidRPr="00DD197D">
        <w:rPr>
          <w:color w:val="auto"/>
          <w:sz w:val="24"/>
          <w:szCs w:val="24"/>
        </w:rPr>
        <w:t>7</w:t>
      </w:r>
      <w:r w:rsidR="002C3B44" w:rsidRPr="00DD197D">
        <w:rPr>
          <w:color w:val="auto"/>
          <w:sz w:val="24"/>
          <w:szCs w:val="24"/>
        </w:rPr>
        <w:t xml:space="preserve"> и 202</w:t>
      </w:r>
      <w:r w:rsidR="007D2C5F" w:rsidRPr="00DD197D">
        <w:rPr>
          <w:color w:val="auto"/>
          <w:sz w:val="24"/>
          <w:szCs w:val="24"/>
        </w:rPr>
        <w:t>8</w:t>
      </w:r>
      <w:r w:rsidR="002C3B44" w:rsidRPr="00DD197D">
        <w:rPr>
          <w:color w:val="auto"/>
          <w:sz w:val="24"/>
          <w:szCs w:val="24"/>
        </w:rPr>
        <w:t xml:space="preserve"> годов» в части уменьшения бюджетных ассигнований главным распорядителям средств </w:t>
      </w:r>
      <w:r w:rsidR="00621531" w:rsidRPr="00DD197D">
        <w:rPr>
          <w:color w:val="auto"/>
          <w:sz w:val="24"/>
          <w:szCs w:val="24"/>
        </w:rPr>
        <w:t>бюджета округа.</w:t>
      </w:r>
    </w:p>
    <w:p w:rsidR="00D754EB" w:rsidRPr="00DD197D" w:rsidRDefault="00197C54" w:rsidP="0004182B">
      <w:pPr>
        <w:pStyle w:val="20"/>
        <w:shd w:val="clear" w:color="auto" w:fill="auto"/>
        <w:tabs>
          <w:tab w:val="left" w:pos="1407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1</w:t>
      </w:r>
      <w:r w:rsidR="009C444E" w:rsidRPr="00DD197D">
        <w:rPr>
          <w:color w:val="auto"/>
          <w:sz w:val="24"/>
          <w:szCs w:val="24"/>
        </w:rPr>
        <w:t>2</w:t>
      </w:r>
      <w:r w:rsidR="00DD7947" w:rsidRPr="00DD197D">
        <w:rPr>
          <w:color w:val="auto"/>
          <w:sz w:val="24"/>
          <w:szCs w:val="24"/>
        </w:rPr>
        <w:t>.</w:t>
      </w:r>
      <w:r w:rsidR="0038556B" w:rsidRPr="00DD197D">
        <w:rPr>
          <w:color w:val="auto"/>
          <w:sz w:val="24"/>
          <w:szCs w:val="24"/>
        </w:rPr>
        <w:t>9</w:t>
      </w:r>
      <w:r w:rsidR="00D754EB" w:rsidRPr="00DD197D">
        <w:rPr>
          <w:color w:val="auto"/>
          <w:sz w:val="24"/>
          <w:szCs w:val="24"/>
        </w:rPr>
        <w:t>.</w:t>
      </w:r>
      <w:r w:rsidR="0004182B">
        <w:rPr>
          <w:color w:val="auto"/>
          <w:sz w:val="24"/>
          <w:szCs w:val="24"/>
        </w:rPr>
        <w:t xml:space="preserve"> </w:t>
      </w:r>
      <w:r w:rsidR="00D754EB" w:rsidRPr="00DD197D">
        <w:rPr>
          <w:color w:val="auto"/>
          <w:sz w:val="24"/>
          <w:szCs w:val="24"/>
        </w:rPr>
        <w:t>Осуществлять мониторинг</w:t>
      </w:r>
      <w:r w:rsidR="0004182B">
        <w:rPr>
          <w:color w:val="auto"/>
          <w:sz w:val="24"/>
          <w:szCs w:val="24"/>
        </w:rPr>
        <w:t xml:space="preserve"> </w:t>
      </w:r>
      <w:r w:rsidR="00D754EB" w:rsidRPr="00DD197D">
        <w:rPr>
          <w:color w:val="auto"/>
          <w:sz w:val="24"/>
          <w:szCs w:val="24"/>
        </w:rPr>
        <w:t>просроченной кредиторской задолженности бюджета</w:t>
      </w:r>
      <w:r w:rsidR="005C118A" w:rsidRPr="00DD197D">
        <w:rPr>
          <w:color w:val="auto"/>
          <w:sz w:val="24"/>
          <w:szCs w:val="24"/>
        </w:rPr>
        <w:t xml:space="preserve"> по</w:t>
      </w:r>
      <w:r w:rsidR="0004182B">
        <w:rPr>
          <w:color w:val="auto"/>
          <w:sz w:val="24"/>
          <w:szCs w:val="24"/>
        </w:rPr>
        <w:t xml:space="preserve"> </w:t>
      </w:r>
      <w:r w:rsidR="00D754EB" w:rsidRPr="00DD197D">
        <w:rPr>
          <w:color w:val="auto"/>
          <w:sz w:val="24"/>
          <w:szCs w:val="24"/>
        </w:rPr>
        <w:t xml:space="preserve">оплате обязательств по исполнению </w:t>
      </w:r>
      <w:r w:rsidR="00453D9D" w:rsidRPr="00DD197D">
        <w:rPr>
          <w:color w:val="auto"/>
          <w:sz w:val="24"/>
          <w:szCs w:val="24"/>
        </w:rPr>
        <w:t xml:space="preserve">заключенных </w:t>
      </w:r>
      <w:r w:rsidR="00D754EB" w:rsidRPr="00DD197D">
        <w:rPr>
          <w:color w:val="auto"/>
          <w:sz w:val="24"/>
          <w:szCs w:val="24"/>
        </w:rPr>
        <w:t>муниципальных контрактов.</w:t>
      </w:r>
    </w:p>
    <w:p w:rsidR="007D6B3D" w:rsidRPr="00DD197D" w:rsidRDefault="0049249E" w:rsidP="0004182B">
      <w:pPr>
        <w:pStyle w:val="20"/>
        <w:shd w:val="clear" w:color="auto" w:fill="auto"/>
        <w:tabs>
          <w:tab w:val="left" w:pos="1196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1</w:t>
      </w:r>
      <w:r w:rsidR="005A1548" w:rsidRPr="00DD197D">
        <w:rPr>
          <w:color w:val="auto"/>
          <w:sz w:val="24"/>
          <w:szCs w:val="24"/>
        </w:rPr>
        <w:t>3</w:t>
      </w:r>
      <w:r w:rsidRPr="00DD197D">
        <w:rPr>
          <w:color w:val="auto"/>
          <w:sz w:val="24"/>
          <w:szCs w:val="24"/>
        </w:rPr>
        <w:t>.</w:t>
      </w:r>
      <w:r w:rsidR="005C3581" w:rsidRPr="00DD197D">
        <w:rPr>
          <w:color w:val="auto"/>
          <w:sz w:val="24"/>
          <w:szCs w:val="24"/>
        </w:rPr>
        <w:t xml:space="preserve">Рекомендовать </w:t>
      </w:r>
      <w:r w:rsidR="00453D9D" w:rsidRPr="00DD197D">
        <w:rPr>
          <w:color w:val="auto"/>
          <w:sz w:val="24"/>
          <w:szCs w:val="24"/>
        </w:rPr>
        <w:t>структурным подразделениям администрации</w:t>
      </w:r>
      <w:r w:rsidR="0004182B">
        <w:rPr>
          <w:color w:val="auto"/>
          <w:sz w:val="24"/>
          <w:szCs w:val="24"/>
        </w:rPr>
        <w:t xml:space="preserve"> </w:t>
      </w:r>
      <w:r w:rsidR="004C18E9" w:rsidRPr="00DD197D">
        <w:rPr>
          <w:color w:val="auto"/>
          <w:sz w:val="24"/>
          <w:szCs w:val="24"/>
        </w:rPr>
        <w:t xml:space="preserve">Пильнинского </w:t>
      </w:r>
      <w:r w:rsidR="005C3581" w:rsidRPr="00DD197D">
        <w:rPr>
          <w:color w:val="auto"/>
          <w:sz w:val="24"/>
          <w:szCs w:val="24"/>
        </w:rPr>
        <w:t>муниципальн</w:t>
      </w:r>
      <w:r w:rsidR="004C18E9" w:rsidRPr="00DD197D">
        <w:rPr>
          <w:color w:val="auto"/>
          <w:sz w:val="24"/>
          <w:szCs w:val="24"/>
        </w:rPr>
        <w:t>ого</w:t>
      </w:r>
      <w:r w:rsidR="005C3581" w:rsidRPr="00DD197D">
        <w:rPr>
          <w:color w:val="auto"/>
          <w:sz w:val="24"/>
          <w:szCs w:val="24"/>
        </w:rPr>
        <w:t xml:space="preserve"> </w:t>
      </w:r>
      <w:r w:rsidR="00453D9D" w:rsidRPr="00DD197D">
        <w:rPr>
          <w:color w:val="auto"/>
          <w:sz w:val="24"/>
          <w:szCs w:val="24"/>
        </w:rPr>
        <w:t>округа</w:t>
      </w:r>
      <w:r w:rsidR="00113B50" w:rsidRPr="00DD197D">
        <w:rPr>
          <w:color w:val="auto"/>
          <w:sz w:val="24"/>
          <w:szCs w:val="24"/>
        </w:rPr>
        <w:t xml:space="preserve"> Нижегородской области проводить работу по недопущению осуществляющими закупочную деятельность на территории округа заказчиками нарушений,</w:t>
      </w:r>
      <w:r w:rsidR="0004182B">
        <w:rPr>
          <w:color w:val="auto"/>
          <w:sz w:val="24"/>
          <w:szCs w:val="24"/>
        </w:rPr>
        <w:t xml:space="preserve"> </w:t>
      </w:r>
    </w:p>
    <w:p w:rsidR="001C2FB6" w:rsidRPr="00DD197D" w:rsidRDefault="00AC3206" w:rsidP="0004182B">
      <w:pPr>
        <w:pStyle w:val="20"/>
        <w:shd w:val="clear" w:color="auto" w:fill="auto"/>
        <w:tabs>
          <w:tab w:val="left" w:pos="1196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связанных с несвоевременной оплатой обязательств по муници</w:t>
      </w:r>
      <w:r w:rsidR="003543AA" w:rsidRPr="00DD197D">
        <w:rPr>
          <w:color w:val="auto"/>
          <w:sz w:val="24"/>
          <w:szCs w:val="24"/>
        </w:rPr>
        <w:t>пальным контрактам (</w:t>
      </w:r>
      <w:r w:rsidRPr="00DD197D">
        <w:rPr>
          <w:color w:val="auto"/>
          <w:sz w:val="24"/>
          <w:szCs w:val="24"/>
        </w:rPr>
        <w:t xml:space="preserve">договорам), а также обеспечить контроль за выполнением судебных решений по вопросам взыскания задолженности по </w:t>
      </w:r>
      <w:r w:rsidR="003543AA" w:rsidRPr="00DD197D">
        <w:rPr>
          <w:color w:val="auto"/>
          <w:sz w:val="24"/>
          <w:szCs w:val="24"/>
        </w:rPr>
        <w:t xml:space="preserve">исполненным </w:t>
      </w:r>
      <w:r w:rsidRPr="00DD197D">
        <w:rPr>
          <w:color w:val="auto"/>
          <w:sz w:val="24"/>
          <w:szCs w:val="24"/>
        </w:rPr>
        <w:t>контрактам</w:t>
      </w:r>
      <w:r w:rsidR="0004182B">
        <w:rPr>
          <w:color w:val="auto"/>
          <w:sz w:val="24"/>
          <w:szCs w:val="24"/>
        </w:rPr>
        <w:t xml:space="preserve"> </w:t>
      </w:r>
      <w:r w:rsidRPr="00DD197D">
        <w:rPr>
          <w:color w:val="auto"/>
          <w:sz w:val="24"/>
          <w:szCs w:val="24"/>
        </w:rPr>
        <w:t xml:space="preserve">в пользу </w:t>
      </w:r>
      <w:r w:rsidR="003543AA" w:rsidRPr="00DD197D">
        <w:rPr>
          <w:color w:val="auto"/>
          <w:sz w:val="24"/>
          <w:szCs w:val="24"/>
        </w:rPr>
        <w:t xml:space="preserve">субъектов </w:t>
      </w:r>
      <w:r w:rsidRPr="00DD197D">
        <w:rPr>
          <w:color w:val="auto"/>
          <w:sz w:val="24"/>
          <w:szCs w:val="24"/>
        </w:rPr>
        <w:t>предпринимател</w:t>
      </w:r>
      <w:r w:rsidR="0004182B">
        <w:rPr>
          <w:color w:val="auto"/>
          <w:sz w:val="24"/>
          <w:szCs w:val="24"/>
        </w:rPr>
        <w:t>ьской деятельности</w:t>
      </w:r>
      <w:r w:rsidRPr="00DD197D">
        <w:rPr>
          <w:color w:val="auto"/>
          <w:sz w:val="24"/>
          <w:szCs w:val="24"/>
        </w:rPr>
        <w:t>.</w:t>
      </w:r>
    </w:p>
    <w:p w:rsidR="00AC3206" w:rsidRPr="00DD197D" w:rsidRDefault="0004182B" w:rsidP="0004182B">
      <w:pPr>
        <w:pStyle w:val="20"/>
        <w:shd w:val="clear" w:color="auto" w:fill="auto"/>
        <w:tabs>
          <w:tab w:val="left" w:pos="1196"/>
        </w:tabs>
        <w:spacing w:line="200" w:lineRule="atLeast"/>
        <w:ind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AC3206" w:rsidRPr="00DD197D">
        <w:rPr>
          <w:color w:val="auto"/>
          <w:sz w:val="24"/>
          <w:szCs w:val="24"/>
        </w:rPr>
        <w:t xml:space="preserve">Ежемесячно, в срок до </w:t>
      </w:r>
      <w:r w:rsidR="003543AA" w:rsidRPr="00DD197D">
        <w:rPr>
          <w:color w:val="auto"/>
          <w:sz w:val="24"/>
          <w:szCs w:val="24"/>
        </w:rPr>
        <w:t xml:space="preserve">4 </w:t>
      </w:r>
      <w:r w:rsidR="00AC3206" w:rsidRPr="00DD197D">
        <w:rPr>
          <w:color w:val="auto"/>
          <w:sz w:val="24"/>
          <w:szCs w:val="24"/>
        </w:rPr>
        <w:t>числа месяца, следующего за отчетным, представлять</w:t>
      </w:r>
      <w:r>
        <w:rPr>
          <w:color w:val="auto"/>
          <w:sz w:val="24"/>
          <w:szCs w:val="24"/>
        </w:rPr>
        <w:t xml:space="preserve"> </w:t>
      </w:r>
      <w:r w:rsidR="00AC3206" w:rsidRPr="00DD197D">
        <w:rPr>
          <w:color w:val="auto"/>
          <w:sz w:val="24"/>
          <w:szCs w:val="24"/>
        </w:rPr>
        <w:t>в финансов</w:t>
      </w:r>
      <w:r w:rsidR="003543AA" w:rsidRPr="00DD197D">
        <w:rPr>
          <w:color w:val="auto"/>
          <w:sz w:val="24"/>
          <w:szCs w:val="24"/>
        </w:rPr>
        <w:t>ое управление</w:t>
      </w:r>
      <w:r>
        <w:rPr>
          <w:color w:val="auto"/>
          <w:sz w:val="24"/>
          <w:szCs w:val="24"/>
        </w:rPr>
        <w:t xml:space="preserve"> </w:t>
      </w:r>
      <w:r w:rsidR="003543AA" w:rsidRPr="00DD197D">
        <w:rPr>
          <w:color w:val="auto"/>
          <w:sz w:val="24"/>
          <w:szCs w:val="24"/>
        </w:rPr>
        <w:t xml:space="preserve">Пильнинского муниципального </w:t>
      </w:r>
      <w:r w:rsidR="00113B50" w:rsidRPr="00DD197D">
        <w:rPr>
          <w:color w:val="auto"/>
          <w:sz w:val="24"/>
          <w:szCs w:val="24"/>
        </w:rPr>
        <w:t xml:space="preserve">округа </w:t>
      </w:r>
      <w:r w:rsidR="00AC3206" w:rsidRPr="00DD197D">
        <w:rPr>
          <w:color w:val="auto"/>
          <w:sz w:val="24"/>
          <w:szCs w:val="24"/>
        </w:rPr>
        <w:t>Нижегородской области информацию о состоянии просроченной кредиторской задолженности бюджета по оплате обязательств по исполнен</w:t>
      </w:r>
      <w:r w:rsidR="003543AA" w:rsidRPr="00DD197D">
        <w:rPr>
          <w:color w:val="auto"/>
          <w:sz w:val="24"/>
          <w:szCs w:val="24"/>
        </w:rPr>
        <w:t>ным</w:t>
      </w:r>
      <w:r>
        <w:rPr>
          <w:color w:val="auto"/>
          <w:sz w:val="24"/>
          <w:szCs w:val="24"/>
        </w:rPr>
        <w:t xml:space="preserve"> </w:t>
      </w:r>
      <w:r w:rsidR="00AC3206" w:rsidRPr="00DD197D">
        <w:rPr>
          <w:color w:val="auto"/>
          <w:sz w:val="24"/>
          <w:szCs w:val="24"/>
        </w:rPr>
        <w:t>контракт</w:t>
      </w:r>
      <w:r w:rsidR="003543AA" w:rsidRPr="00DD197D">
        <w:rPr>
          <w:color w:val="auto"/>
          <w:sz w:val="24"/>
          <w:szCs w:val="24"/>
        </w:rPr>
        <w:t>ам</w:t>
      </w:r>
      <w:r w:rsidR="00AC3206" w:rsidRPr="00DD197D">
        <w:rPr>
          <w:color w:val="auto"/>
          <w:sz w:val="24"/>
          <w:szCs w:val="24"/>
        </w:rPr>
        <w:t>.</w:t>
      </w:r>
    </w:p>
    <w:p w:rsidR="005B3DD4" w:rsidRPr="00DD197D" w:rsidRDefault="005A1548" w:rsidP="0004182B">
      <w:pPr>
        <w:pStyle w:val="20"/>
        <w:shd w:val="clear" w:color="auto" w:fill="auto"/>
        <w:tabs>
          <w:tab w:val="left" w:pos="1196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14</w:t>
      </w:r>
      <w:r w:rsidR="005B3DD4" w:rsidRPr="00DD197D">
        <w:rPr>
          <w:color w:val="auto"/>
          <w:sz w:val="24"/>
          <w:szCs w:val="24"/>
        </w:rPr>
        <w:t>.Настоящее постановление вступает в силу со дня его подписания, распространяется на правоотношения, возникшие с 1 января 202</w:t>
      </w:r>
      <w:r w:rsidR="00CB0BF7" w:rsidRPr="00DD197D">
        <w:rPr>
          <w:color w:val="auto"/>
          <w:sz w:val="24"/>
          <w:szCs w:val="24"/>
        </w:rPr>
        <w:t>6</w:t>
      </w:r>
      <w:r w:rsidR="005B3DD4" w:rsidRPr="00DD197D">
        <w:rPr>
          <w:color w:val="auto"/>
          <w:sz w:val="24"/>
          <w:szCs w:val="24"/>
        </w:rPr>
        <w:t xml:space="preserve"> года.</w:t>
      </w:r>
    </w:p>
    <w:p w:rsidR="00C94D1B" w:rsidRPr="00DD197D" w:rsidRDefault="00C94D1B" w:rsidP="0004182B">
      <w:pPr>
        <w:spacing w:line="200" w:lineRule="atLeast"/>
        <w:ind w:firstLine="851"/>
        <w:jc w:val="both"/>
        <w:rPr>
          <w:rFonts w:ascii="Times New Roman" w:hAnsi="Times New Roman" w:cs="Times New Roman"/>
          <w:color w:val="auto"/>
        </w:rPr>
      </w:pPr>
      <w:r w:rsidRPr="00DD197D">
        <w:rPr>
          <w:rFonts w:ascii="Times New Roman" w:hAnsi="Times New Roman" w:cs="Times New Roman"/>
          <w:color w:val="auto"/>
        </w:rPr>
        <w:t>1</w:t>
      </w:r>
      <w:r w:rsidR="005A1548" w:rsidRPr="00DD197D">
        <w:rPr>
          <w:rFonts w:ascii="Times New Roman" w:hAnsi="Times New Roman" w:cs="Times New Roman"/>
          <w:color w:val="auto"/>
        </w:rPr>
        <w:t>5</w:t>
      </w:r>
      <w:r w:rsidR="009273D0" w:rsidRPr="00DD197D">
        <w:rPr>
          <w:rFonts w:ascii="Times New Roman" w:hAnsi="Times New Roman" w:cs="Times New Roman"/>
          <w:color w:val="auto"/>
        </w:rPr>
        <w:t>.</w:t>
      </w:r>
      <w:r w:rsidR="009273D0" w:rsidRPr="00DD197D">
        <w:rPr>
          <w:rFonts w:ascii="Times New Roman" w:hAnsi="Times New Roman" w:cs="Times New Roman"/>
          <w:color w:val="auto"/>
          <w:szCs w:val="28"/>
        </w:rPr>
        <w:t xml:space="preserve"> Общему отделу управления по организационно-правовым</w:t>
      </w:r>
      <w:r w:rsidR="00C60A21" w:rsidRPr="00DD197D">
        <w:rPr>
          <w:rFonts w:ascii="Times New Roman" w:hAnsi="Times New Roman" w:cs="Times New Roman"/>
          <w:color w:val="auto"/>
          <w:szCs w:val="28"/>
        </w:rPr>
        <w:t xml:space="preserve"> и</w:t>
      </w:r>
      <w:r w:rsidR="009273D0" w:rsidRPr="00DD197D">
        <w:rPr>
          <w:rFonts w:ascii="Times New Roman" w:hAnsi="Times New Roman" w:cs="Times New Roman"/>
          <w:color w:val="auto"/>
          <w:szCs w:val="28"/>
        </w:rPr>
        <w:t xml:space="preserve"> кадровым вопросам администрации </w:t>
      </w:r>
      <w:r w:rsidR="00C60A21" w:rsidRPr="00DD197D">
        <w:rPr>
          <w:rFonts w:ascii="Times New Roman" w:hAnsi="Times New Roman" w:cs="Times New Roman"/>
          <w:color w:val="auto"/>
          <w:szCs w:val="28"/>
        </w:rPr>
        <w:t xml:space="preserve">округа </w:t>
      </w:r>
      <w:r w:rsidR="009273D0" w:rsidRPr="00DD197D">
        <w:rPr>
          <w:rFonts w:ascii="Times New Roman" w:hAnsi="Times New Roman" w:cs="Times New Roman"/>
          <w:color w:val="auto"/>
          <w:szCs w:val="28"/>
        </w:rPr>
        <w:t xml:space="preserve">обеспечить размещение настоящего постановления на официальном сайте органов местного самоуправления </w:t>
      </w:r>
      <w:r w:rsidR="00C60A21" w:rsidRPr="00DD197D">
        <w:rPr>
          <w:rFonts w:ascii="Times New Roman" w:hAnsi="Times New Roman" w:cs="Times New Roman"/>
          <w:color w:val="auto"/>
          <w:szCs w:val="28"/>
        </w:rPr>
        <w:t>округа</w:t>
      </w:r>
      <w:r w:rsidRPr="00DD197D">
        <w:rPr>
          <w:rFonts w:ascii="Times New Roman" w:hAnsi="Times New Roman" w:cs="Times New Roman"/>
          <w:color w:val="auto"/>
        </w:rPr>
        <w:t xml:space="preserve">. </w:t>
      </w:r>
    </w:p>
    <w:p w:rsidR="007D6B3D" w:rsidRPr="00DD197D" w:rsidRDefault="00262217" w:rsidP="0004182B">
      <w:pPr>
        <w:pStyle w:val="20"/>
        <w:shd w:val="clear" w:color="auto" w:fill="auto"/>
        <w:tabs>
          <w:tab w:val="left" w:pos="1196"/>
        </w:tabs>
        <w:spacing w:line="200" w:lineRule="atLeast"/>
        <w:ind w:firstLine="851"/>
        <w:rPr>
          <w:color w:val="auto"/>
          <w:sz w:val="24"/>
          <w:szCs w:val="24"/>
        </w:rPr>
      </w:pPr>
      <w:r w:rsidRPr="00DD197D">
        <w:rPr>
          <w:color w:val="auto"/>
          <w:sz w:val="24"/>
          <w:szCs w:val="24"/>
        </w:rPr>
        <w:t>1</w:t>
      </w:r>
      <w:r w:rsidR="005A1548" w:rsidRPr="00DD197D">
        <w:rPr>
          <w:color w:val="auto"/>
          <w:sz w:val="24"/>
          <w:szCs w:val="24"/>
        </w:rPr>
        <w:t>6</w:t>
      </w:r>
      <w:r w:rsidRPr="00DD197D">
        <w:rPr>
          <w:color w:val="auto"/>
          <w:sz w:val="24"/>
          <w:szCs w:val="24"/>
        </w:rPr>
        <w:t>.</w:t>
      </w:r>
      <w:r w:rsidR="005C3581" w:rsidRPr="00DD197D">
        <w:rPr>
          <w:color w:val="auto"/>
          <w:sz w:val="24"/>
          <w:szCs w:val="24"/>
        </w:rPr>
        <w:t>Контроль за исполнением настоящего постановления оставляю за собой.</w:t>
      </w:r>
    </w:p>
    <w:p w:rsidR="00170D6A" w:rsidRPr="00DD197D" w:rsidRDefault="00170D6A" w:rsidP="00C83DB7">
      <w:pPr>
        <w:pStyle w:val="20"/>
        <w:shd w:val="clear" w:color="auto" w:fill="auto"/>
        <w:tabs>
          <w:tab w:val="left" w:pos="1196"/>
        </w:tabs>
        <w:spacing w:line="200" w:lineRule="atLeast"/>
        <w:ind w:firstLine="567"/>
        <w:jc w:val="left"/>
        <w:rPr>
          <w:color w:val="auto"/>
          <w:sz w:val="24"/>
          <w:szCs w:val="24"/>
        </w:rPr>
      </w:pPr>
    </w:p>
    <w:p w:rsidR="00984328" w:rsidRPr="00DD197D" w:rsidRDefault="00984328" w:rsidP="00C83DB7">
      <w:pPr>
        <w:pStyle w:val="20"/>
        <w:shd w:val="clear" w:color="auto" w:fill="auto"/>
        <w:tabs>
          <w:tab w:val="left" w:pos="1196"/>
        </w:tabs>
        <w:spacing w:line="200" w:lineRule="atLeast"/>
        <w:ind w:firstLine="567"/>
        <w:jc w:val="left"/>
        <w:rPr>
          <w:color w:val="auto"/>
          <w:sz w:val="24"/>
          <w:szCs w:val="24"/>
        </w:rPr>
      </w:pPr>
    </w:p>
    <w:p w:rsidR="00984328" w:rsidRPr="00DD197D" w:rsidRDefault="00984328" w:rsidP="00C83DB7">
      <w:pPr>
        <w:pStyle w:val="20"/>
        <w:shd w:val="clear" w:color="auto" w:fill="auto"/>
        <w:tabs>
          <w:tab w:val="left" w:pos="1196"/>
        </w:tabs>
        <w:spacing w:line="200" w:lineRule="atLeast"/>
        <w:ind w:firstLine="567"/>
        <w:jc w:val="left"/>
        <w:rPr>
          <w:color w:val="auto"/>
          <w:sz w:val="24"/>
          <w:szCs w:val="24"/>
        </w:rPr>
      </w:pPr>
    </w:p>
    <w:p w:rsidR="00984328" w:rsidRPr="00DD197D" w:rsidRDefault="00984328" w:rsidP="00C83DB7">
      <w:pPr>
        <w:pStyle w:val="20"/>
        <w:shd w:val="clear" w:color="auto" w:fill="auto"/>
        <w:tabs>
          <w:tab w:val="left" w:pos="1196"/>
        </w:tabs>
        <w:spacing w:line="200" w:lineRule="atLeast"/>
        <w:ind w:firstLine="567"/>
        <w:jc w:val="left"/>
        <w:rPr>
          <w:color w:val="auto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 w:rsidR="0004182B" w:rsidTr="0004182B">
        <w:tc>
          <w:tcPr>
            <w:tcW w:w="5070" w:type="dxa"/>
          </w:tcPr>
          <w:p w:rsidR="0004182B" w:rsidRDefault="0004182B" w:rsidP="00C83DB7">
            <w:pPr>
              <w:pStyle w:val="20"/>
              <w:shd w:val="clear" w:color="auto" w:fill="auto"/>
              <w:tabs>
                <w:tab w:val="left" w:pos="1196"/>
              </w:tabs>
              <w:spacing w:line="200" w:lineRule="atLeast"/>
              <w:jc w:val="left"/>
              <w:rPr>
                <w:color w:val="auto"/>
              </w:rPr>
            </w:pPr>
            <w:r>
              <w:rPr>
                <w:color w:val="auto"/>
              </w:rPr>
              <w:t>Глава местного</w:t>
            </w:r>
          </w:p>
          <w:p w:rsidR="0004182B" w:rsidRDefault="0004182B" w:rsidP="00C83DB7">
            <w:pPr>
              <w:pStyle w:val="20"/>
              <w:shd w:val="clear" w:color="auto" w:fill="auto"/>
              <w:tabs>
                <w:tab w:val="left" w:pos="1196"/>
              </w:tabs>
              <w:spacing w:line="200" w:lineRule="atLeast"/>
              <w:jc w:val="left"/>
              <w:rPr>
                <w:color w:val="auto"/>
                <w:sz w:val="24"/>
                <w:szCs w:val="24"/>
              </w:rPr>
            </w:pPr>
            <w:r w:rsidRPr="00DD197D">
              <w:rPr>
                <w:color w:val="auto"/>
              </w:rPr>
              <w:t>самоуправления округа</w:t>
            </w:r>
          </w:p>
        </w:tc>
        <w:tc>
          <w:tcPr>
            <w:tcW w:w="5070" w:type="dxa"/>
          </w:tcPr>
          <w:p w:rsidR="0004182B" w:rsidRDefault="0004182B" w:rsidP="0004182B">
            <w:pPr>
              <w:pStyle w:val="20"/>
              <w:shd w:val="clear" w:color="auto" w:fill="auto"/>
              <w:tabs>
                <w:tab w:val="left" w:pos="1196"/>
              </w:tabs>
              <w:spacing w:line="200" w:lineRule="atLeast"/>
              <w:jc w:val="right"/>
              <w:rPr>
                <w:color w:val="auto"/>
              </w:rPr>
            </w:pPr>
          </w:p>
          <w:p w:rsidR="0004182B" w:rsidRDefault="0004182B" w:rsidP="0004182B">
            <w:pPr>
              <w:pStyle w:val="20"/>
              <w:shd w:val="clear" w:color="auto" w:fill="auto"/>
              <w:tabs>
                <w:tab w:val="left" w:pos="1196"/>
              </w:tabs>
              <w:spacing w:line="200" w:lineRule="atLeast"/>
              <w:jc w:val="right"/>
              <w:rPr>
                <w:color w:val="auto"/>
                <w:sz w:val="24"/>
                <w:szCs w:val="24"/>
              </w:rPr>
            </w:pPr>
            <w:r w:rsidRPr="00DD197D">
              <w:rPr>
                <w:color w:val="auto"/>
              </w:rPr>
              <w:t>С.А.</w:t>
            </w:r>
            <w:r>
              <w:rPr>
                <w:color w:val="auto"/>
              </w:rPr>
              <w:t xml:space="preserve"> </w:t>
            </w:r>
            <w:r w:rsidRPr="00DD197D">
              <w:rPr>
                <w:color w:val="auto"/>
              </w:rPr>
              <w:t>Бочканов</w:t>
            </w:r>
          </w:p>
        </w:tc>
      </w:tr>
    </w:tbl>
    <w:p w:rsidR="00804C4C" w:rsidRPr="00DD197D" w:rsidRDefault="00804C4C" w:rsidP="00DC7365">
      <w:pPr>
        <w:pStyle w:val="a9"/>
        <w:spacing w:line="200" w:lineRule="atLeast"/>
        <w:jc w:val="both"/>
        <w:rPr>
          <w:color w:val="auto"/>
        </w:rPr>
      </w:pPr>
    </w:p>
    <w:sectPr w:rsidR="00804C4C" w:rsidRPr="00DD197D" w:rsidSect="009E3D43">
      <w:headerReference w:type="even" r:id="rId9"/>
      <w:headerReference w:type="default" r:id="rId10"/>
      <w:pgSz w:w="11909" w:h="16840"/>
      <w:pgMar w:top="851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657" w:rsidRDefault="004A3657" w:rsidP="007D6B3D">
      <w:r>
        <w:separator/>
      </w:r>
    </w:p>
  </w:endnote>
  <w:endnote w:type="continuationSeparator" w:id="0">
    <w:p w:rsidR="004A3657" w:rsidRDefault="004A3657" w:rsidP="007D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657" w:rsidRDefault="004A3657"/>
  </w:footnote>
  <w:footnote w:type="continuationSeparator" w:id="0">
    <w:p w:rsidR="004A3657" w:rsidRDefault="004A36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8A" w:rsidRDefault="0004182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11.25pt;margin-top:36.3pt;width:12.25pt;height:10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118A" w:rsidRDefault="00174298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5C118A">
                  <w:instrText xml:space="preserve"> PAGE \* MERGEFORMAT </w:instrText>
                </w:r>
                <w:r>
                  <w:fldChar w:fldCharType="separate"/>
                </w:r>
                <w:r w:rsidR="0004182B" w:rsidRPr="0004182B">
                  <w:rPr>
                    <w:rStyle w:val="a6"/>
                    <w:b/>
                    <w:bCs/>
                    <w:noProof/>
                  </w:rPr>
                  <w:t>8</w:t>
                </w:r>
                <w:r>
                  <w:rPr>
                    <w:rStyle w:val="a6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18A" w:rsidRDefault="0004182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11.25pt;margin-top:36.3pt;width:12.25pt;height:10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C118A" w:rsidRDefault="00174298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5C118A">
                  <w:instrText xml:space="preserve"> PAGE \* MERGEFORMAT </w:instrText>
                </w:r>
                <w:r>
                  <w:fldChar w:fldCharType="separate"/>
                </w:r>
                <w:r w:rsidR="0004182B" w:rsidRPr="0004182B">
                  <w:rPr>
                    <w:rStyle w:val="a6"/>
                    <w:b/>
                    <w:bCs/>
                    <w:noProof/>
                  </w:rPr>
                  <w:t>1</w:t>
                </w:r>
                <w:r>
                  <w:rPr>
                    <w:rStyle w:val="a6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4764D"/>
    <w:multiLevelType w:val="multilevel"/>
    <w:tmpl w:val="9078E93A"/>
    <w:lvl w:ilvl="0">
      <w:start w:val="7"/>
      <w:numFmt w:val="decimal"/>
      <w:lvlText w:val="1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387374"/>
    <w:multiLevelType w:val="hybridMultilevel"/>
    <w:tmpl w:val="44E208E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A6487"/>
    <w:multiLevelType w:val="multilevel"/>
    <w:tmpl w:val="C6E84B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862233"/>
    <w:multiLevelType w:val="multilevel"/>
    <w:tmpl w:val="4D2C241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130182C"/>
    <w:multiLevelType w:val="multilevel"/>
    <w:tmpl w:val="1C880926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EF4685"/>
    <w:multiLevelType w:val="multilevel"/>
    <w:tmpl w:val="5FB2B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1634DA"/>
    <w:multiLevelType w:val="multilevel"/>
    <w:tmpl w:val="B06A5F3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0F7545"/>
    <w:multiLevelType w:val="hybridMultilevel"/>
    <w:tmpl w:val="E9A62C3E"/>
    <w:lvl w:ilvl="0" w:tplc="BA20D1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8376E"/>
    <w:multiLevelType w:val="multilevel"/>
    <w:tmpl w:val="86A4A91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79D300A"/>
    <w:multiLevelType w:val="multilevel"/>
    <w:tmpl w:val="3264A970"/>
    <w:lvl w:ilvl="0">
      <w:start w:val="1"/>
      <w:numFmt w:val="decimal"/>
      <w:lvlText w:val="4,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AA0BC0"/>
    <w:multiLevelType w:val="hybridMultilevel"/>
    <w:tmpl w:val="E76A67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BC3EB4"/>
    <w:multiLevelType w:val="hybridMultilevel"/>
    <w:tmpl w:val="656E8D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A51B44"/>
    <w:multiLevelType w:val="multilevel"/>
    <w:tmpl w:val="4FC005B6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9D2883"/>
    <w:multiLevelType w:val="multilevel"/>
    <w:tmpl w:val="D30CFED6"/>
    <w:lvl w:ilvl="0">
      <w:start w:val="9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884A16"/>
    <w:multiLevelType w:val="hybridMultilevel"/>
    <w:tmpl w:val="6F4E82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0"/>
  </w:num>
  <w:num w:numId="8">
    <w:abstractNumId w:val="13"/>
  </w:num>
  <w:num w:numId="9">
    <w:abstractNumId w:val="7"/>
  </w:num>
  <w:num w:numId="10">
    <w:abstractNumId w:val="3"/>
  </w:num>
  <w:num w:numId="11">
    <w:abstractNumId w:val="10"/>
  </w:num>
  <w:num w:numId="12">
    <w:abstractNumId w:val="11"/>
  </w:num>
  <w:num w:numId="13">
    <w:abstractNumId w:val="1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D6B3D"/>
    <w:rsid w:val="00000188"/>
    <w:rsid w:val="00000E3A"/>
    <w:rsid w:val="00002454"/>
    <w:rsid w:val="00005220"/>
    <w:rsid w:val="00013066"/>
    <w:rsid w:val="000162B6"/>
    <w:rsid w:val="00017372"/>
    <w:rsid w:val="000212A2"/>
    <w:rsid w:val="000219BC"/>
    <w:rsid w:val="0002563B"/>
    <w:rsid w:val="0003163B"/>
    <w:rsid w:val="000326F0"/>
    <w:rsid w:val="0004182B"/>
    <w:rsid w:val="00042D8B"/>
    <w:rsid w:val="000453B8"/>
    <w:rsid w:val="000456CA"/>
    <w:rsid w:val="00045AF4"/>
    <w:rsid w:val="00047415"/>
    <w:rsid w:val="00052513"/>
    <w:rsid w:val="00056F35"/>
    <w:rsid w:val="000623AB"/>
    <w:rsid w:val="0006268A"/>
    <w:rsid w:val="00065602"/>
    <w:rsid w:val="00065AFF"/>
    <w:rsid w:val="000664B5"/>
    <w:rsid w:val="00066617"/>
    <w:rsid w:val="000677FC"/>
    <w:rsid w:val="00071B61"/>
    <w:rsid w:val="00071C04"/>
    <w:rsid w:val="00074FFC"/>
    <w:rsid w:val="00081AB0"/>
    <w:rsid w:val="00084D24"/>
    <w:rsid w:val="00086589"/>
    <w:rsid w:val="00093BC6"/>
    <w:rsid w:val="00093E1F"/>
    <w:rsid w:val="00095178"/>
    <w:rsid w:val="000975D2"/>
    <w:rsid w:val="000A10F9"/>
    <w:rsid w:val="000A66C5"/>
    <w:rsid w:val="000B13ED"/>
    <w:rsid w:val="000B2355"/>
    <w:rsid w:val="000B31D3"/>
    <w:rsid w:val="000B3C37"/>
    <w:rsid w:val="000B7CB7"/>
    <w:rsid w:val="000C08B6"/>
    <w:rsid w:val="000C0A07"/>
    <w:rsid w:val="000C4DFF"/>
    <w:rsid w:val="000C5554"/>
    <w:rsid w:val="000D1C6B"/>
    <w:rsid w:val="000D2034"/>
    <w:rsid w:val="000D5FE7"/>
    <w:rsid w:val="000E28C3"/>
    <w:rsid w:val="000E31C7"/>
    <w:rsid w:val="000E6F28"/>
    <w:rsid w:val="000F15C6"/>
    <w:rsid w:val="000F16E1"/>
    <w:rsid w:val="000F1708"/>
    <w:rsid w:val="000F4D98"/>
    <w:rsid w:val="000F6196"/>
    <w:rsid w:val="000F7075"/>
    <w:rsid w:val="0010050D"/>
    <w:rsid w:val="0010072B"/>
    <w:rsid w:val="00105CC9"/>
    <w:rsid w:val="001075F8"/>
    <w:rsid w:val="00110118"/>
    <w:rsid w:val="001107DA"/>
    <w:rsid w:val="00113B50"/>
    <w:rsid w:val="00116D67"/>
    <w:rsid w:val="0012283C"/>
    <w:rsid w:val="00132118"/>
    <w:rsid w:val="00133C4C"/>
    <w:rsid w:val="001401B4"/>
    <w:rsid w:val="00141A00"/>
    <w:rsid w:val="00142A70"/>
    <w:rsid w:val="00145F07"/>
    <w:rsid w:val="001509FB"/>
    <w:rsid w:val="0015127A"/>
    <w:rsid w:val="00153167"/>
    <w:rsid w:val="00162483"/>
    <w:rsid w:val="00165981"/>
    <w:rsid w:val="00170D6A"/>
    <w:rsid w:val="00172907"/>
    <w:rsid w:val="0017384A"/>
    <w:rsid w:val="00174298"/>
    <w:rsid w:val="00177FDE"/>
    <w:rsid w:val="00183765"/>
    <w:rsid w:val="00185E7D"/>
    <w:rsid w:val="00187F08"/>
    <w:rsid w:val="001914A1"/>
    <w:rsid w:val="00191D10"/>
    <w:rsid w:val="0019278E"/>
    <w:rsid w:val="00195A33"/>
    <w:rsid w:val="00195BE0"/>
    <w:rsid w:val="00197C54"/>
    <w:rsid w:val="001A07FE"/>
    <w:rsid w:val="001A75E2"/>
    <w:rsid w:val="001B2F81"/>
    <w:rsid w:val="001B4075"/>
    <w:rsid w:val="001B4B0C"/>
    <w:rsid w:val="001B4D86"/>
    <w:rsid w:val="001B6F81"/>
    <w:rsid w:val="001B7AC9"/>
    <w:rsid w:val="001C018E"/>
    <w:rsid w:val="001C0EF4"/>
    <w:rsid w:val="001C298F"/>
    <w:rsid w:val="001C2ADA"/>
    <w:rsid w:val="001C2FB6"/>
    <w:rsid w:val="001C45D9"/>
    <w:rsid w:val="001C7ED9"/>
    <w:rsid w:val="001D0258"/>
    <w:rsid w:val="001D435F"/>
    <w:rsid w:val="001D5447"/>
    <w:rsid w:val="001E07BD"/>
    <w:rsid w:val="001E0C8A"/>
    <w:rsid w:val="001E153E"/>
    <w:rsid w:val="001E4CE1"/>
    <w:rsid w:val="001E7523"/>
    <w:rsid w:val="001F243F"/>
    <w:rsid w:val="001F50F1"/>
    <w:rsid w:val="001F7BF6"/>
    <w:rsid w:val="00200696"/>
    <w:rsid w:val="00200C6D"/>
    <w:rsid w:val="002021CB"/>
    <w:rsid w:val="00202B92"/>
    <w:rsid w:val="00203D73"/>
    <w:rsid w:val="0020711F"/>
    <w:rsid w:val="00207F9A"/>
    <w:rsid w:val="00211BF8"/>
    <w:rsid w:val="00212B4B"/>
    <w:rsid w:val="00223A73"/>
    <w:rsid w:val="00226CDB"/>
    <w:rsid w:val="002301D6"/>
    <w:rsid w:val="00231FF9"/>
    <w:rsid w:val="002330C4"/>
    <w:rsid w:val="0023376E"/>
    <w:rsid w:val="00234076"/>
    <w:rsid w:val="00235DAD"/>
    <w:rsid w:val="00236AC0"/>
    <w:rsid w:val="00237CFB"/>
    <w:rsid w:val="002457E7"/>
    <w:rsid w:val="002465B6"/>
    <w:rsid w:val="00247F29"/>
    <w:rsid w:val="00250B9B"/>
    <w:rsid w:val="0025136A"/>
    <w:rsid w:val="00253B0C"/>
    <w:rsid w:val="00257E35"/>
    <w:rsid w:val="00261E1C"/>
    <w:rsid w:val="00262217"/>
    <w:rsid w:val="002626BA"/>
    <w:rsid w:val="002662AA"/>
    <w:rsid w:val="002715F5"/>
    <w:rsid w:val="00271CEA"/>
    <w:rsid w:val="0027308E"/>
    <w:rsid w:val="00273239"/>
    <w:rsid w:val="002761BD"/>
    <w:rsid w:val="0028044F"/>
    <w:rsid w:val="002805E0"/>
    <w:rsid w:val="0028140B"/>
    <w:rsid w:val="00281E19"/>
    <w:rsid w:val="00282FC4"/>
    <w:rsid w:val="00284F19"/>
    <w:rsid w:val="002872F6"/>
    <w:rsid w:val="0029010D"/>
    <w:rsid w:val="00291387"/>
    <w:rsid w:val="00292295"/>
    <w:rsid w:val="0029538C"/>
    <w:rsid w:val="002979F6"/>
    <w:rsid w:val="002A6523"/>
    <w:rsid w:val="002A7C6A"/>
    <w:rsid w:val="002B0510"/>
    <w:rsid w:val="002B2709"/>
    <w:rsid w:val="002B2CCB"/>
    <w:rsid w:val="002B3921"/>
    <w:rsid w:val="002B3C10"/>
    <w:rsid w:val="002B4BDD"/>
    <w:rsid w:val="002C3B44"/>
    <w:rsid w:val="002C47FF"/>
    <w:rsid w:val="002C5C62"/>
    <w:rsid w:val="002D382D"/>
    <w:rsid w:val="002D554D"/>
    <w:rsid w:val="002D5A0D"/>
    <w:rsid w:val="002E3FF3"/>
    <w:rsid w:val="002E5B8F"/>
    <w:rsid w:val="002F37AA"/>
    <w:rsid w:val="002F53EC"/>
    <w:rsid w:val="003005CA"/>
    <w:rsid w:val="00303AFD"/>
    <w:rsid w:val="00304380"/>
    <w:rsid w:val="00305F26"/>
    <w:rsid w:val="003062E2"/>
    <w:rsid w:val="00311CE3"/>
    <w:rsid w:val="00313789"/>
    <w:rsid w:val="0031407A"/>
    <w:rsid w:val="00315496"/>
    <w:rsid w:val="003179F8"/>
    <w:rsid w:val="00321B98"/>
    <w:rsid w:val="003249C6"/>
    <w:rsid w:val="00325633"/>
    <w:rsid w:val="00327A07"/>
    <w:rsid w:val="0033323E"/>
    <w:rsid w:val="00334419"/>
    <w:rsid w:val="00335B2D"/>
    <w:rsid w:val="003375BD"/>
    <w:rsid w:val="00340F4D"/>
    <w:rsid w:val="00342B7D"/>
    <w:rsid w:val="00343AB1"/>
    <w:rsid w:val="003446A1"/>
    <w:rsid w:val="003453CB"/>
    <w:rsid w:val="003543AA"/>
    <w:rsid w:val="00360F67"/>
    <w:rsid w:val="00364EC8"/>
    <w:rsid w:val="003658A4"/>
    <w:rsid w:val="00366335"/>
    <w:rsid w:val="00367444"/>
    <w:rsid w:val="003702BD"/>
    <w:rsid w:val="003738F7"/>
    <w:rsid w:val="003741A7"/>
    <w:rsid w:val="00383637"/>
    <w:rsid w:val="00384AEB"/>
    <w:rsid w:val="0038556B"/>
    <w:rsid w:val="003866DF"/>
    <w:rsid w:val="003900F3"/>
    <w:rsid w:val="00390125"/>
    <w:rsid w:val="00394686"/>
    <w:rsid w:val="003A665B"/>
    <w:rsid w:val="003B1EC6"/>
    <w:rsid w:val="003B3190"/>
    <w:rsid w:val="003B68C7"/>
    <w:rsid w:val="003C1458"/>
    <w:rsid w:val="003C3EBB"/>
    <w:rsid w:val="003C4925"/>
    <w:rsid w:val="003C61F0"/>
    <w:rsid w:val="003D547E"/>
    <w:rsid w:val="003D712A"/>
    <w:rsid w:val="003E004A"/>
    <w:rsid w:val="003E048B"/>
    <w:rsid w:val="003E1A49"/>
    <w:rsid w:val="003E50A1"/>
    <w:rsid w:val="003F3355"/>
    <w:rsid w:val="003F4E38"/>
    <w:rsid w:val="003F5507"/>
    <w:rsid w:val="003F6B05"/>
    <w:rsid w:val="003F7076"/>
    <w:rsid w:val="0040010E"/>
    <w:rsid w:val="00402B8E"/>
    <w:rsid w:val="00405EDC"/>
    <w:rsid w:val="00406CFA"/>
    <w:rsid w:val="00411904"/>
    <w:rsid w:val="00412621"/>
    <w:rsid w:val="00415398"/>
    <w:rsid w:val="00415739"/>
    <w:rsid w:val="004179B1"/>
    <w:rsid w:val="004222C3"/>
    <w:rsid w:val="00424238"/>
    <w:rsid w:val="00431FC0"/>
    <w:rsid w:val="00432DA1"/>
    <w:rsid w:val="00436479"/>
    <w:rsid w:val="0043687F"/>
    <w:rsid w:val="00440E26"/>
    <w:rsid w:val="00441E9B"/>
    <w:rsid w:val="00443107"/>
    <w:rsid w:val="004436F5"/>
    <w:rsid w:val="004469C2"/>
    <w:rsid w:val="004502EB"/>
    <w:rsid w:val="00452A27"/>
    <w:rsid w:val="00453D9D"/>
    <w:rsid w:val="00454561"/>
    <w:rsid w:val="00454DC6"/>
    <w:rsid w:val="00461233"/>
    <w:rsid w:val="00461708"/>
    <w:rsid w:val="00461BD9"/>
    <w:rsid w:val="00463495"/>
    <w:rsid w:val="00464737"/>
    <w:rsid w:val="00464E73"/>
    <w:rsid w:val="00464FFE"/>
    <w:rsid w:val="00470076"/>
    <w:rsid w:val="00471C57"/>
    <w:rsid w:val="004734A4"/>
    <w:rsid w:val="0047748F"/>
    <w:rsid w:val="00477DB2"/>
    <w:rsid w:val="0048202C"/>
    <w:rsid w:val="0048264F"/>
    <w:rsid w:val="0048270C"/>
    <w:rsid w:val="00483FF2"/>
    <w:rsid w:val="00487755"/>
    <w:rsid w:val="0049249E"/>
    <w:rsid w:val="004936CC"/>
    <w:rsid w:val="0049382D"/>
    <w:rsid w:val="00494378"/>
    <w:rsid w:val="00494932"/>
    <w:rsid w:val="00494A8C"/>
    <w:rsid w:val="004960FA"/>
    <w:rsid w:val="00497977"/>
    <w:rsid w:val="004A1584"/>
    <w:rsid w:val="004A27BC"/>
    <w:rsid w:val="004A2F66"/>
    <w:rsid w:val="004A3382"/>
    <w:rsid w:val="004A3657"/>
    <w:rsid w:val="004A4363"/>
    <w:rsid w:val="004A4EFB"/>
    <w:rsid w:val="004A52C1"/>
    <w:rsid w:val="004B2E36"/>
    <w:rsid w:val="004B5507"/>
    <w:rsid w:val="004B6001"/>
    <w:rsid w:val="004C18E9"/>
    <w:rsid w:val="004C20DA"/>
    <w:rsid w:val="004C3633"/>
    <w:rsid w:val="004C4426"/>
    <w:rsid w:val="004C69CE"/>
    <w:rsid w:val="004D136D"/>
    <w:rsid w:val="004D312F"/>
    <w:rsid w:val="004D3720"/>
    <w:rsid w:val="004D3D6A"/>
    <w:rsid w:val="004D47BF"/>
    <w:rsid w:val="004D7954"/>
    <w:rsid w:val="004E3876"/>
    <w:rsid w:val="004F092F"/>
    <w:rsid w:val="004F0DAD"/>
    <w:rsid w:val="004F3D89"/>
    <w:rsid w:val="004F47C8"/>
    <w:rsid w:val="00500DC2"/>
    <w:rsid w:val="005031D1"/>
    <w:rsid w:val="00506A0B"/>
    <w:rsid w:val="00506E15"/>
    <w:rsid w:val="00510FD2"/>
    <w:rsid w:val="00515924"/>
    <w:rsid w:val="00521648"/>
    <w:rsid w:val="005303B5"/>
    <w:rsid w:val="00530D5F"/>
    <w:rsid w:val="005316F6"/>
    <w:rsid w:val="00535504"/>
    <w:rsid w:val="00535ED2"/>
    <w:rsid w:val="00541E8B"/>
    <w:rsid w:val="005433C8"/>
    <w:rsid w:val="00544A5C"/>
    <w:rsid w:val="0055137E"/>
    <w:rsid w:val="005529A7"/>
    <w:rsid w:val="0055306D"/>
    <w:rsid w:val="005531C6"/>
    <w:rsid w:val="00555DF6"/>
    <w:rsid w:val="00556A5C"/>
    <w:rsid w:val="00562F13"/>
    <w:rsid w:val="00564BDE"/>
    <w:rsid w:val="00570831"/>
    <w:rsid w:val="00571B47"/>
    <w:rsid w:val="005723F3"/>
    <w:rsid w:val="005749A4"/>
    <w:rsid w:val="005840A4"/>
    <w:rsid w:val="00586628"/>
    <w:rsid w:val="00587137"/>
    <w:rsid w:val="00590AA9"/>
    <w:rsid w:val="0059458A"/>
    <w:rsid w:val="00595677"/>
    <w:rsid w:val="00596771"/>
    <w:rsid w:val="005A1548"/>
    <w:rsid w:val="005A23C7"/>
    <w:rsid w:val="005A33F8"/>
    <w:rsid w:val="005A6A99"/>
    <w:rsid w:val="005B1C28"/>
    <w:rsid w:val="005B2EB0"/>
    <w:rsid w:val="005B3DD4"/>
    <w:rsid w:val="005B41C4"/>
    <w:rsid w:val="005B55DB"/>
    <w:rsid w:val="005B5CE3"/>
    <w:rsid w:val="005B77E8"/>
    <w:rsid w:val="005C118A"/>
    <w:rsid w:val="005C326E"/>
    <w:rsid w:val="005C3581"/>
    <w:rsid w:val="005C59B1"/>
    <w:rsid w:val="005D0CF1"/>
    <w:rsid w:val="005D4A87"/>
    <w:rsid w:val="005D711A"/>
    <w:rsid w:val="005E0AFA"/>
    <w:rsid w:val="005E3C8A"/>
    <w:rsid w:val="005E4D08"/>
    <w:rsid w:val="005E620D"/>
    <w:rsid w:val="005E6A2D"/>
    <w:rsid w:val="005F527F"/>
    <w:rsid w:val="005F5C64"/>
    <w:rsid w:val="005F6C22"/>
    <w:rsid w:val="005F7607"/>
    <w:rsid w:val="00605950"/>
    <w:rsid w:val="006075F2"/>
    <w:rsid w:val="00610C97"/>
    <w:rsid w:val="00612ADB"/>
    <w:rsid w:val="0061466C"/>
    <w:rsid w:val="00621531"/>
    <w:rsid w:val="00621BDF"/>
    <w:rsid w:val="0062308B"/>
    <w:rsid w:val="00624E01"/>
    <w:rsid w:val="00626B5C"/>
    <w:rsid w:val="00630A84"/>
    <w:rsid w:val="00631E11"/>
    <w:rsid w:val="006340F4"/>
    <w:rsid w:val="00636E98"/>
    <w:rsid w:val="006375B3"/>
    <w:rsid w:val="006403BB"/>
    <w:rsid w:val="00640772"/>
    <w:rsid w:val="0064213F"/>
    <w:rsid w:val="006423E2"/>
    <w:rsid w:val="00644857"/>
    <w:rsid w:val="006451C4"/>
    <w:rsid w:val="00650E29"/>
    <w:rsid w:val="00651012"/>
    <w:rsid w:val="00654D33"/>
    <w:rsid w:val="006560FC"/>
    <w:rsid w:val="00657F3C"/>
    <w:rsid w:val="0066078F"/>
    <w:rsid w:val="006628AD"/>
    <w:rsid w:val="00662FEF"/>
    <w:rsid w:val="00663B48"/>
    <w:rsid w:val="00670AD5"/>
    <w:rsid w:val="00672F85"/>
    <w:rsid w:val="006730F4"/>
    <w:rsid w:val="00674757"/>
    <w:rsid w:val="006756E6"/>
    <w:rsid w:val="006775D2"/>
    <w:rsid w:val="00680B1D"/>
    <w:rsid w:val="006857F0"/>
    <w:rsid w:val="00687165"/>
    <w:rsid w:val="00687EBB"/>
    <w:rsid w:val="00692B14"/>
    <w:rsid w:val="00693DFE"/>
    <w:rsid w:val="00695A53"/>
    <w:rsid w:val="0069799E"/>
    <w:rsid w:val="006A0620"/>
    <w:rsid w:val="006A4869"/>
    <w:rsid w:val="006A6BA6"/>
    <w:rsid w:val="006B0496"/>
    <w:rsid w:val="006B0BA8"/>
    <w:rsid w:val="006B12CE"/>
    <w:rsid w:val="006B1F44"/>
    <w:rsid w:val="006B5F65"/>
    <w:rsid w:val="006B60CA"/>
    <w:rsid w:val="006B6C41"/>
    <w:rsid w:val="006B7832"/>
    <w:rsid w:val="006C692A"/>
    <w:rsid w:val="006D5BFF"/>
    <w:rsid w:val="006D5D9A"/>
    <w:rsid w:val="006D7EAB"/>
    <w:rsid w:val="006E0297"/>
    <w:rsid w:val="006E4B32"/>
    <w:rsid w:val="006E55D8"/>
    <w:rsid w:val="006E5C10"/>
    <w:rsid w:val="006E7E7E"/>
    <w:rsid w:val="006F1284"/>
    <w:rsid w:val="006F4155"/>
    <w:rsid w:val="006F6463"/>
    <w:rsid w:val="006F6AEF"/>
    <w:rsid w:val="0070360D"/>
    <w:rsid w:val="0070783B"/>
    <w:rsid w:val="0071378D"/>
    <w:rsid w:val="00714C43"/>
    <w:rsid w:val="007151C3"/>
    <w:rsid w:val="00715431"/>
    <w:rsid w:val="00715489"/>
    <w:rsid w:val="0071715B"/>
    <w:rsid w:val="007174CD"/>
    <w:rsid w:val="00717939"/>
    <w:rsid w:val="00720370"/>
    <w:rsid w:val="00720C88"/>
    <w:rsid w:val="00721D75"/>
    <w:rsid w:val="00723734"/>
    <w:rsid w:val="00723FFB"/>
    <w:rsid w:val="00726146"/>
    <w:rsid w:val="0072726D"/>
    <w:rsid w:val="00727AC5"/>
    <w:rsid w:val="00730AEB"/>
    <w:rsid w:val="0073307D"/>
    <w:rsid w:val="00735BA9"/>
    <w:rsid w:val="00736ACD"/>
    <w:rsid w:val="00740859"/>
    <w:rsid w:val="00741BC7"/>
    <w:rsid w:val="00744410"/>
    <w:rsid w:val="007455C5"/>
    <w:rsid w:val="00752EF5"/>
    <w:rsid w:val="00754A56"/>
    <w:rsid w:val="00755406"/>
    <w:rsid w:val="00760036"/>
    <w:rsid w:val="00761A22"/>
    <w:rsid w:val="00761CA7"/>
    <w:rsid w:val="00761D5A"/>
    <w:rsid w:val="00762B25"/>
    <w:rsid w:val="00763B22"/>
    <w:rsid w:val="0076475B"/>
    <w:rsid w:val="00766EF6"/>
    <w:rsid w:val="0077101A"/>
    <w:rsid w:val="007717DD"/>
    <w:rsid w:val="0077461A"/>
    <w:rsid w:val="007758C8"/>
    <w:rsid w:val="00776B66"/>
    <w:rsid w:val="0078044D"/>
    <w:rsid w:val="0078087F"/>
    <w:rsid w:val="00780A0E"/>
    <w:rsid w:val="007820F1"/>
    <w:rsid w:val="007840A2"/>
    <w:rsid w:val="0079014C"/>
    <w:rsid w:val="00790210"/>
    <w:rsid w:val="0079111F"/>
    <w:rsid w:val="00792E12"/>
    <w:rsid w:val="00792FB4"/>
    <w:rsid w:val="00793815"/>
    <w:rsid w:val="00794B16"/>
    <w:rsid w:val="00795323"/>
    <w:rsid w:val="007979B1"/>
    <w:rsid w:val="00797CDB"/>
    <w:rsid w:val="007A37E3"/>
    <w:rsid w:val="007A68BF"/>
    <w:rsid w:val="007A7BC3"/>
    <w:rsid w:val="007A7FF3"/>
    <w:rsid w:val="007B6396"/>
    <w:rsid w:val="007B6C89"/>
    <w:rsid w:val="007C0D64"/>
    <w:rsid w:val="007C324F"/>
    <w:rsid w:val="007C6574"/>
    <w:rsid w:val="007D2C5F"/>
    <w:rsid w:val="007D6B1A"/>
    <w:rsid w:val="007D6B3D"/>
    <w:rsid w:val="007D6C2E"/>
    <w:rsid w:val="007E2884"/>
    <w:rsid w:val="007E5BA1"/>
    <w:rsid w:val="007E798D"/>
    <w:rsid w:val="007F05E0"/>
    <w:rsid w:val="007F394F"/>
    <w:rsid w:val="007F536B"/>
    <w:rsid w:val="007F5F9C"/>
    <w:rsid w:val="007F6BAB"/>
    <w:rsid w:val="007F7410"/>
    <w:rsid w:val="00802DA7"/>
    <w:rsid w:val="00804C4C"/>
    <w:rsid w:val="00807D5A"/>
    <w:rsid w:val="00810F7E"/>
    <w:rsid w:val="00813D32"/>
    <w:rsid w:val="008151D1"/>
    <w:rsid w:val="008153BC"/>
    <w:rsid w:val="008159B7"/>
    <w:rsid w:val="008254E4"/>
    <w:rsid w:val="0082679C"/>
    <w:rsid w:val="008311D0"/>
    <w:rsid w:val="00832920"/>
    <w:rsid w:val="0083569F"/>
    <w:rsid w:val="00837342"/>
    <w:rsid w:val="008375ED"/>
    <w:rsid w:val="008426DF"/>
    <w:rsid w:val="00845785"/>
    <w:rsid w:val="00845C37"/>
    <w:rsid w:val="00846115"/>
    <w:rsid w:val="008512A3"/>
    <w:rsid w:val="00851AB6"/>
    <w:rsid w:val="00851F43"/>
    <w:rsid w:val="00854CE0"/>
    <w:rsid w:val="00856520"/>
    <w:rsid w:val="008569D1"/>
    <w:rsid w:val="008601E6"/>
    <w:rsid w:val="008662D4"/>
    <w:rsid w:val="008665AD"/>
    <w:rsid w:val="00867BBD"/>
    <w:rsid w:val="00870024"/>
    <w:rsid w:val="0087251B"/>
    <w:rsid w:val="00872728"/>
    <w:rsid w:val="008732B6"/>
    <w:rsid w:val="00876CAD"/>
    <w:rsid w:val="00880125"/>
    <w:rsid w:val="00881610"/>
    <w:rsid w:val="00881AB1"/>
    <w:rsid w:val="00887FF2"/>
    <w:rsid w:val="00890639"/>
    <w:rsid w:val="00890AB5"/>
    <w:rsid w:val="008920C5"/>
    <w:rsid w:val="00892E6A"/>
    <w:rsid w:val="00893A85"/>
    <w:rsid w:val="008A0453"/>
    <w:rsid w:val="008A6723"/>
    <w:rsid w:val="008B2AD8"/>
    <w:rsid w:val="008B4D23"/>
    <w:rsid w:val="008B663C"/>
    <w:rsid w:val="008B6A49"/>
    <w:rsid w:val="008B6D95"/>
    <w:rsid w:val="008C1FFF"/>
    <w:rsid w:val="008C3709"/>
    <w:rsid w:val="008C4201"/>
    <w:rsid w:val="008C7FCB"/>
    <w:rsid w:val="008D13D0"/>
    <w:rsid w:val="008D1BAA"/>
    <w:rsid w:val="008D2723"/>
    <w:rsid w:val="008D2DB0"/>
    <w:rsid w:val="008D526C"/>
    <w:rsid w:val="008E00C3"/>
    <w:rsid w:val="008E4E7B"/>
    <w:rsid w:val="008E548E"/>
    <w:rsid w:val="008E66B2"/>
    <w:rsid w:val="008F07A7"/>
    <w:rsid w:val="008F4FD3"/>
    <w:rsid w:val="00901F97"/>
    <w:rsid w:val="009042D5"/>
    <w:rsid w:val="009074D1"/>
    <w:rsid w:val="00912514"/>
    <w:rsid w:val="00913A6D"/>
    <w:rsid w:val="00914891"/>
    <w:rsid w:val="00917DEB"/>
    <w:rsid w:val="009236EB"/>
    <w:rsid w:val="0092565A"/>
    <w:rsid w:val="009273D0"/>
    <w:rsid w:val="00930513"/>
    <w:rsid w:val="00933F52"/>
    <w:rsid w:val="0094126B"/>
    <w:rsid w:val="00941ECC"/>
    <w:rsid w:val="009427BB"/>
    <w:rsid w:val="00942975"/>
    <w:rsid w:val="009455CE"/>
    <w:rsid w:val="00954F1C"/>
    <w:rsid w:val="00955C75"/>
    <w:rsid w:val="00956AF1"/>
    <w:rsid w:val="009600D6"/>
    <w:rsid w:val="0096347A"/>
    <w:rsid w:val="00970880"/>
    <w:rsid w:val="00972947"/>
    <w:rsid w:val="00975EB0"/>
    <w:rsid w:val="00983982"/>
    <w:rsid w:val="00983D76"/>
    <w:rsid w:val="00984328"/>
    <w:rsid w:val="00985F86"/>
    <w:rsid w:val="009902FC"/>
    <w:rsid w:val="00992CCA"/>
    <w:rsid w:val="009943DF"/>
    <w:rsid w:val="00995CEB"/>
    <w:rsid w:val="00996C6D"/>
    <w:rsid w:val="00997AAC"/>
    <w:rsid w:val="009A1A3D"/>
    <w:rsid w:val="009A322B"/>
    <w:rsid w:val="009A57DD"/>
    <w:rsid w:val="009B4425"/>
    <w:rsid w:val="009B7258"/>
    <w:rsid w:val="009C0A99"/>
    <w:rsid w:val="009C172F"/>
    <w:rsid w:val="009C444E"/>
    <w:rsid w:val="009C4EE9"/>
    <w:rsid w:val="009C6D64"/>
    <w:rsid w:val="009C77B7"/>
    <w:rsid w:val="009C7DC1"/>
    <w:rsid w:val="009D04F0"/>
    <w:rsid w:val="009D2E18"/>
    <w:rsid w:val="009D3644"/>
    <w:rsid w:val="009D42CB"/>
    <w:rsid w:val="009E060B"/>
    <w:rsid w:val="009E23C7"/>
    <w:rsid w:val="009E358F"/>
    <w:rsid w:val="009E3D43"/>
    <w:rsid w:val="009F54A7"/>
    <w:rsid w:val="00A04099"/>
    <w:rsid w:val="00A05928"/>
    <w:rsid w:val="00A063C6"/>
    <w:rsid w:val="00A07F82"/>
    <w:rsid w:val="00A11A33"/>
    <w:rsid w:val="00A125CC"/>
    <w:rsid w:val="00A12FE4"/>
    <w:rsid w:val="00A133D4"/>
    <w:rsid w:val="00A141A2"/>
    <w:rsid w:val="00A144C7"/>
    <w:rsid w:val="00A17CD2"/>
    <w:rsid w:val="00A20A15"/>
    <w:rsid w:val="00A2293A"/>
    <w:rsid w:val="00A24107"/>
    <w:rsid w:val="00A26E00"/>
    <w:rsid w:val="00A309EB"/>
    <w:rsid w:val="00A34660"/>
    <w:rsid w:val="00A35599"/>
    <w:rsid w:val="00A356BE"/>
    <w:rsid w:val="00A4145C"/>
    <w:rsid w:val="00A42FA2"/>
    <w:rsid w:val="00A43CD9"/>
    <w:rsid w:val="00A44C54"/>
    <w:rsid w:val="00A44FEF"/>
    <w:rsid w:val="00A45A6B"/>
    <w:rsid w:val="00A4666D"/>
    <w:rsid w:val="00A47C77"/>
    <w:rsid w:val="00A5173C"/>
    <w:rsid w:val="00A617B3"/>
    <w:rsid w:val="00A66B9B"/>
    <w:rsid w:val="00A704C5"/>
    <w:rsid w:val="00A71CCB"/>
    <w:rsid w:val="00A7292E"/>
    <w:rsid w:val="00A761D5"/>
    <w:rsid w:val="00A82A9F"/>
    <w:rsid w:val="00A82AD3"/>
    <w:rsid w:val="00A95AB1"/>
    <w:rsid w:val="00A96554"/>
    <w:rsid w:val="00A96A86"/>
    <w:rsid w:val="00A97716"/>
    <w:rsid w:val="00AA466C"/>
    <w:rsid w:val="00AB111C"/>
    <w:rsid w:val="00AB56D8"/>
    <w:rsid w:val="00AC1D0A"/>
    <w:rsid w:val="00AC3206"/>
    <w:rsid w:val="00AC4F08"/>
    <w:rsid w:val="00AD4612"/>
    <w:rsid w:val="00AF337F"/>
    <w:rsid w:val="00B01338"/>
    <w:rsid w:val="00B0448A"/>
    <w:rsid w:val="00B06675"/>
    <w:rsid w:val="00B077A8"/>
    <w:rsid w:val="00B07909"/>
    <w:rsid w:val="00B123E4"/>
    <w:rsid w:val="00B12D83"/>
    <w:rsid w:val="00B13A8F"/>
    <w:rsid w:val="00B1420E"/>
    <w:rsid w:val="00B14BAE"/>
    <w:rsid w:val="00B16D28"/>
    <w:rsid w:val="00B174DD"/>
    <w:rsid w:val="00B20298"/>
    <w:rsid w:val="00B21205"/>
    <w:rsid w:val="00B23971"/>
    <w:rsid w:val="00B2623F"/>
    <w:rsid w:val="00B26ED1"/>
    <w:rsid w:val="00B315B6"/>
    <w:rsid w:val="00B427E7"/>
    <w:rsid w:val="00B4654C"/>
    <w:rsid w:val="00B526C1"/>
    <w:rsid w:val="00B60D25"/>
    <w:rsid w:val="00B62A1C"/>
    <w:rsid w:val="00B62D81"/>
    <w:rsid w:val="00B6304A"/>
    <w:rsid w:val="00B634C4"/>
    <w:rsid w:val="00B649D0"/>
    <w:rsid w:val="00B64D12"/>
    <w:rsid w:val="00B7027A"/>
    <w:rsid w:val="00B85536"/>
    <w:rsid w:val="00B85E2A"/>
    <w:rsid w:val="00B873C2"/>
    <w:rsid w:val="00B903E8"/>
    <w:rsid w:val="00B90855"/>
    <w:rsid w:val="00B9088F"/>
    <w:rsid w:val="00B92CEA"/>
    <w:rsid w:val="00B97F05"/>
    <w:rsid w:val="00BA0AA6"/>
    <w:rsid w:val="00BA2062"/>
    <w:rsid w:val="00BA313C"/>
    <w:rsid w:val="00BA357F"/>
    <w:rsid w:val="00BA3F84"/>
    <w:rsid w:val="00BA5658"/>
    <w:rsid w:val="00BB2770"/>
    <w:rsid w:val="00BB3AA2"/>
    <w:rsid w:val="00BB7A5E"/>
    <w:rsid w:val="00BC278C"/>
    <w:rsid w:val="00BD1205"/>
    <w:rsid w:val="00BD1F34"/>
    <w:rsid w:val="00BD2F1D"/>
    <w:rsid w:val="00BD3089"/>
    <w:rsid w:val="00BD6744"/>
    <w:rsid w:val="00BE2415"/>
    <w:rsid w:val="00BE47CB"/>
    <w:rsid w:val="00BE6571"/>
    <w:rsid w:val="00BF050D"/>
    <w:rsid w:val="00BF16BE"/>
    <w:rsid w:val="00BF19EE"/>
    <w:rsid w:val="00C0119F"/>
    <w:rsid w:val="00C01631"/>
    <w:rsid w:val="00C03926"/>
    <w:rsid w:val="00C0429B"/>
    <w:rsid w:val="00C07AF1"/>
    <w:rsid w:val="00C1234F"/>
    <w:rsid w:val="00C1245B"/>
    <w:rsid w:val="00C15E1C"/>
    <w:rsid w:val="00C161AB"/>
    <w:rsid w:val="00C16396"/>
    <w:rsid w:val="00C20730"/>
    <w:rsid w:val="00C24720"/>
    <w:rsid w:val="00C256B5"/>
    <w:rsid w:val="00C26153"/>
    <w:rsid w:val="00C27381"/>
    <w:rsid w:val="00C3217D"/>
    <w:rsid w:val="00C339AA"/>
    <w:rsid w:val="00C34088"/>
    <w:rsid w:val="00C34467"/>
    <w:rsid w:val="00C3482F"/>
    <w:rsid w:val="00C35CA8"/>
    <w:rsid w:val="00C36AC0"/>
    <w:rsid w:val="00C37547"/>
    <w:rsid w:val="00C43AF5"/>
    <w:rsid w:val="00C46C7F"/>
    <w:rsid w:val="00C53247"/>
    <w:rsid w:val="00C54274"/>
    <w:rsid w:val="00C550A3"/>
    <w:rsid w:val="00C55DB9"/>
    <w:rsid w:val="00C55F3E"/>
    <w:rsid w:val="00C60A21"/>
    <w:rsid w:val="00C64267"/>
    <w:rsid w:val="00C65040"/>
    <w:rsid w:val="00C6515C"/>
    <w:rsid w:val="00C65687"/>
    <w:rsid w:val="00C66A6D"/>
    <w:rsid w:val="00C751CE"/>
    <w:rsid w:val="00C755D2"/>
    <w:rsid w:val="00C76220"/>
    <w:rsid w:val="00C77DBA"/>
    <w:rsid w:val="00C80570"/>
    <w:rsid w:val="00C82151"/>
    <w:rsid w:val="00C83DB7"/>
    <w:rsid w:val="00C85DB5"/>
    <w:rsid w:val="00C86F1E"/>
    <w:rsid w:val="00C86F33"/>
    <w:rsid w:val="00C90DC2"/>
    <w:rsid w:val="00C91299"/>
    <w:rsid w:val="00C92477"/>
    <w:rsid w:val="00C94BC0"/>
    <w:rsid w:val="00C94D1B"/>
    <w:rsid w:val="00C978C3"/>
    <w:rsid w:val="00CA1A7C"/>
    <w:rsid w:val="00CA2928"/>
    <w:rsid w:val="00CA2A59"/>
    <w:rsid w:val="00CA4823"/>
    <w:rsid w:val="00CB0BF7"/>
    <w:rsid w:val="00CB3CA0"/>
    <w:rsid w:val="00CC0E2A"/>
    <w:rsid w:val="00CC128A"/>
    <w:rsid w:val="00CC23A5"/>
    <w:rsid w:val="00CC5A2F"/>
    <w:rsid w:val="00CD2DDE"/>
    <w:rsid w:val="00CD496B"/>
    <w:rsid w:val="00CE0EE5"/>
    <w:rsid w:val="00CE1EAD"/>
    <w:rsid w:val="00CE2862"/>
    <w:rsid w:val="00CE2F13"/>
    <w:rsid w:val="00CE4B2C"/>
    <w:rsid w:val="00CF58F1"/>
    <w:rsid w:val="00CF6733"/>
    <w:rsid w:val="00D0498E"/>
    <w:rsid w:val="00D05D69"/>
    <w:rsid w:val="00D13FD5"/>
    <w:rsid w:val="00D146AD"/>
    <w:rsid w:val="00D152F9"/>
    <w:rsid w:val="00D21004"/>
    <w:rsid w:val="00D21C7A"/>
    <w:rsid w:val="00D222C9"/>
    <w:rsid w:val="00D32EEA"/>
    <w:rsid w:val="00D35092"/>
    <w:rsid w:val="00D37ACE"/>
    <w:rsid w:val="00D423CD"/>
    <w:rsid w:val="00D42C18"/>
    <w:rsid w:val="00D47216"/>
    <w:rsid w:val="00D5366D"/>
    <w:rsid w:val="00D53C32"/>
    <w:rsid w:val="00D5446F"/>
    <w:rsid w:val="00D54865"/>
    <w:rsid w:val="00D5488D"/>
    <w:rsid w:val="00D54B2F"/>
    <w:rsid w:val="00D57EF6"/>
    <w:rsid w:val="00D65A37"/>
    <w:rsid w:val="00D679EE"/>
    <w:rsid w:val="00D70120"/>
    <w:rsid w:val="00D7285D"/>
    <w:rsid w:val="00D754EB"/>
    <w:rsid w:val="00D77816"/>
    <w:rsid w:val="00D84057"/>
    <w:rsid w:val="00D924C8"/>
    <w:rsid w:val="00D933C5"/>
    <w:rsid w:val="00DA18B2"/>
    <w:rsid w:val="00DA242E"/>
    <w:rsid w:val="00DA415E"/>
    <w:rsid w:val="00DA6208"/>
    <w:rsid w:val="00DA7940"/>
    <w:rsid w:val="00DB0D09"/>
    <w:rsid w:val="00DB26CF"/>
    <w:rsid w:val="00DB3344"/>
    <w:rsid w:val="00DB5D9B"/>
    <w:rsid w:val="00DB6383"/>
    <w:rsid w:val="00DC5025"/>
    <w:rsid w:val="00DC6B99"/>
    <w:rsid w:val="00DC7365"/>
    <w:rsid w:val="00DD197D"/>
    <w:rsid w:val="00DD4D43"/>
    <w:rsid w:val="00DD7947"/>
    <w:rsid w:val="00DE0980"/>
    <w:rsid w:val="00DE12D9"/>
    <w:rsid w:val="00DF00BE"/>
    <w:rsid w:val="00DF1911"/>
    <w:rsid w:val="00DF3C55"/>
    <w:rsid w:val="00DF7F44"/>
    <w:rsid w:val="00E00CDC"/>
    <w:rsid w:val="00E0134B"/>
    <w:rsid w:val="00E03643"/>
    <w:rsid w:val="00E03F90"/>
    <w:rsid w:val="00E043F0"/>
    <w:rsid w:val="00E04B30"/>
    <w:rsid w:val="00E07753"/>
    <w:rsid w:val="00E10ED5"/>
    <w:rsid w:val="00E120CA"/>
    <w:rsid w:val="00E1388D"/>
    <w:rsid w:val="00E20436"/>
    <w:rsid w:val="00E2367F"/>
    <w:rsid w:val="00E249FC"/>
    <w:rsid w:val="00E2553B"/>
    <w:rsid w:val="00E3184D"/>
    <w:rsid w:val="00E33FF1"/>
    <w:rsid w:val="00E42FAC"/>
    <w:rsid w:val="00E46446"/>
    <w:rsid w:val="00E50D76"/>
    <w:rsid w:val="00E51DFD"/>
    <w:rsid w:val="00E52B27"/>
    <w:rsid w:val="00E545F5"/>
    <w:rsid w:val="00E55DB8"/>
    <w:rsid w:val="00E56D40"/>
    <w:rsid w:val="00E57E99"/>
    <w:rsid w:val="00E60569"/>
    <w:rsid w:val="00E61296"/>
    <w:rsid w:val="00E638FE"/>
    <w:rsid w:val="00E67214"/>
    <w:rsid w:val="00E70784"/>
    <w:rsid w:val="00E71780"/>
    <w:rsid w:val="00E71AB5"/>
    <w:rsid w:val="00E71C51"/>
    <w:rsid w:val="00E72DAD"/>
    <w:rsid w:val="00E756B5"/>
    <w:rsid w:val="00E76479"/>
    <w:rsid w:val="00E7695A"/>
    <w:rsid w:val="00E8325E"/>
    <w:rsid w:val="00E83F6E"/>
    <w:rsid w:val="00E86C97"/>
    <w:rsid w:val="00E9022E"/>
    <w:rsid w:val="00E96A2A"/>
    <w:rsid w:val="00E9701F"/>
    <w:rsid w:val="00EA0252"/>
    <w:rsid w:val="00EA221C"/>
    <w:rsid w:val="00EB55E5"/>
    <w:rsid w:val="00EB78B2"/>
    <w:rsid w:val="00EC271E"/>
    <w:rsid w:val="00EC35EB"/>
    <w:rsid w:val="00EC566D"/>
    <w:rsid w:val="00EC6992"/>
    <w:rsid w:val="00ED4295"/>
    <w:rsid w:val="00ED42EF"/>
    <w:rsid w:val="00ED47C6"/>
    <w:rsid w:val="00EE0A97"/>
    <w:rsid w:val="00EE1DD4"/>
    <w:rsid w:val="00EE4D62"/>
    <w:rsid w:val="00EE5BD6"/>
    <w:rsid w:val="00EE7288"/>
    <w:rsid w:val="00EF0D67"/>
    <w:rsid w:val="00EF1026"/>
    <w:rsid w:val="00EF1E73"/>
    <w:rsid w:val="00EF1ED7"/>
    <w:rsid w:val="00EF497C"/>
    <w:rsid w:val="00EF5565"/>
    <w:rsid w:val="00EF5CEE"/>
    <w:rsid w:val="00EF66FF"/>
    <w:rsid w:val="00EF7247"/>
    <w:rsid w:val="00EF7CEB"/>
    <w:rsid w:val="00F02FDC"/>
    <w:rsid w:val="00F03B27"/>
    <w:rsid w:val="00F03BF1"/>
    <w:rsid w:val="00F042DA"/>
    <w:rsid w:val="00F07116"/>
    <w:rsid w:val="00F11854"/>
    <w:rsid w:val="00F1248D"/>
    <w:rsid w:val="00F14772"/>
    <w:rsid w:val="00F15079"/>
    <w:rsid w:val="00F2341C"/>
    <w:rsid w:val="00F24E34"/>
    <w:rsid w:val="00F257A1"/>
    <w:rsid w:val="00F25E4E"/>
    <w:rsid w:val="00F33E09"/>
    <w:rsid w:val="00F3562B"/>
    <w:rsid w:val="00F376B1"/>
    <w:rsid w:val="00F4307F"/>
    <w:rsid w:val="00F438FE"/>
    <w:rsid w:val="00F4592B"/>
    <w:rsid w:val="00F45AFE"/>
    <w:rsid w:val="00F5048F"/>
    <w:rsid w:val="00F5261D"/>
    <w:rsid w:val="00F528A7"/>
    <w:rsid w:val="00F54E51"/>
    <w:rsid w:val="00F54E5C"/>
    <w:rsid w:val="00F619D0"/>
    <w:rsid w:val="00F6224E"/>
    <w:rsid w:val="00F643EE"/>
    <w:rsid w:val="00F65F95"/>
    <w:rsid w:val="00F67464"/>
    <w:rsid w:val="00F67532"/>
    <w:rsid w:val="00F70473"/>
    <w:rsid w:val="00F70E90"/>
    <w:rsid w:val="00F71B2C"/>
    <w:rsid w:val="00F72B51"/>
    <w:rsid w:val="00F73335"/>
    <w:rsid w:val="00F76255"/>
    <w:rsid w:val="00F80456"/>
    <w:rsid w:val="00F817EE"/>
    <w:rsid w:val="00F8218F"/>
    <w:rsid w:val="00F8385C"/>
    <w:rsid w:val="00F83955"/>
    <w:rsid w:val="00F84E43"/>
    <w:rsid w:val="00F85555"/>
    <w:rsid w:val="00F8775C"/>
    <w:rsid w:val="00F87F85"/>
    <w:rsid w:val="00F9223F"/>
    <w:rsid w:val="00F9267D"/>
    <w:rsid w:val="00F9281D"/>
    <w:rsid w:val="00F92A2E"/>
    <w:rsid w:val="00F96E9E"/>
    <w:rsid w:val="00F973E9"/>
    <w:rsid w:val="00FA20B8"/>
    <w:rsid w:val="00FA3A2B"/>
    <w:rsid w:val="00FA5975"/>
    <w:rsid w:val="00FA6A96"/>
    <w:rsid w:val="00FA7A40"/>
    <w:rsid w:val="00FB23CF"/>
    <w:rsid w:val="00FB419C"/>
    <w:rsid w:val="00FB5C70"/>
    <w:rsid w:val="00FC00AF"/>
    <w:rsid w:val="00FC09A8"/>
    <w:rsid w:val="00FC1B02"/>
    <w:rsid w:val="00FC37A7"/>
    <w:rsid w:val="00FC538E"/>
    <w:rsid w:val="00FC6CD0"/>
    <w:rsid w:val="00FD0871"/>
    <w:rsid w:val="00FD1A9E"/>
    <w:rsid w:val="00FD28DB"/>
    <w:rsid w:val="00FD518E"/>
    <w:rsid w:val="00FD7026"/>
    <w:rsid w:val="00FE048D"/>
    <w:rsid w:val="00FE1DA7"/>
    <w:rsid w:val="00FE3F51"/>
    <w:rsid w:val="00FE41B6"/>
    <w:rsid w:val="00FF1377"/>
    <w:rsid w:val="00FF5A8A"/>
    <w:rsid w:val="00FF6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0988ABC"/>
  <w15:docId w15:val="{B920A12F-D1DF-47B6-BCE7-C6A159C2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D6B3D"/>
    <w:rPr>
      <w:color w:val="000000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00E3A"/>
    <w:pPr>
      <w:keepNext/>
      <w:widowControl/>
      <w:ind w:firstLine="540"/>
      <w:jc w:val="both"/>
      <w:outlineLvl w:val="0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6B3D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7D6B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7D6B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Полужирный;Интервал 2 pt"/>
    <w:basedOn w:val="2"/>
    <w:rsid w:val="007D6B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2pt">
    <w:name w:val="Основной текст (2) + Candara;12 pt"/>
    <w:basedOn w:val="2"/>
    <w:rsid w:val="007D6B3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7D6B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sid w:val="007D6B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pt">
    <w:name w:val="Основной текст (2) + Курсив;Интервал 0 pt"/>
    <w:basedOn w:val="2"/>
    <w:rsid w:val="007D6B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D6B3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7D6B3D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7D6B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00E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E3A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00E3A"/>
    <w:rPr>
      <w:rFonts w:ascii="Times New Roman" w:eastAsia="Times New Roman" w:hAnsi="Times New Roman" w:cs="Times New Roman"/>
      <w:b/>
      <w:bCs/>
      <w:lang w:eastAsia="en-US" w:bidi="ar-SA"/>
    </w:rPr>
  </w:style>
  <w:style w:type="paragraph" w:customStyle="1" w:styleId="11">
    <w:name w:val="Заголовок1"/>
    <w:uiPriority w:val="99"/>
    <w:rsid w:val="00A04099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a9">
    <w:name w:val="Нормальный"/>
    <w:rsid w:val="00F804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table" w:styleId="aa">
    <w:name w:val="Table Grid"/>
    <w:basedOn w:val="a1"/>
    <w:uiPriority w:val="59"/>
    <w:rsid w:val="00041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AAADC-4406-4464-8EFE-61AB8B2E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4703</TotalTime>
  <Pages>8</Pages>
  <Words>4424</Words>
  <Characters>25218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Компьютер</dc:creator>
  <cp:lastModifiedBy>SHUMKOV</cp:lastModifiedBy>
  <cp:revision>964</cp:revision>
  <cp:lastPrinted>2026-04-06T11:44:00Z</cp:lastPrinted>
  <dcterms:created xsi:type="dcterms:W3CDTF">2017-04-10T07:45:00Z</dcterms:created>
  <dcterms:modified xsi:type="dcterms:W3CDTF">2026-04-08T13:30:00Z</dcterms:modified>
</cp:coreProperties>
</file>